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164A44A4" w:rsidR="00665231" w:rsidRPr="009901EB" w:rsidRDefault="009901EB" w:rsidP="00665231">
      <w:pPr>
        <w:rPr>
          <w:rFonts w:ascii="Source Sans Pro" w:hAnsi="Source Sans Pro"/>
          <w:b/>
          <w:bCs/>
          <w:color w:val="EE0000"/>
          <w:sz w:val="56"/>
          <w:szCs w:val="56"/>
        </w:rPr>
      </w:pPr>
      <w:r>
        <w:rPr>
          <w:rFonts w:ascii="Source Sans Pro" w:hAnsi="Source Sans Pro"/>
          <w:b/>
          <w:bCs/>
          <w:color w:val="EE0000"/>
          <w:sz w:val="56"/>
          <w:szCs w:val="56"/>
        </w:rPr>
        <w:t>Πανόραμα ΒΙΕΤΝΑΜ</w:t>
      </w:r>
    </w:p>
    <w:p w14:paraId="2880E8A2" w14:textId="487B40D1" w:rsidR="004917E6" w:rsidRPr="00017FFB" w:rsidRDefault="005870BE" w:rsidP="002F61D9">
      <w:pPr>
        <w:pStyle w:val="1"/>
        <w:spacing w:line="360" w:lineRule="auto"/>
        <w:ind w:left="0" w:right="686"/>
        <w:jc w:val="left"/>
        <w:rPr>
          <w:rFonts w:ascii="Source Sans Pro" w:hAnsi="Source Sans Pro"/>
          <w:sz w:val="32"/>
          <w:szCs w:val="32"/>
        </w:rPr>
      </w:pPr>
      <w:r w:rsidRPr="00017FFB">
        <w:rPr>
          <w:rFonts w:ascii="Source Sans Pro" w:hAnsi="Source Sans Pro"/>
          <w:color w:val="FF0000"/>
          <w:sz w:val="32"/>
          <w:szCs w:val="32"/>
        </w:rPr>
        <w:t>Πάσχα 2026</w:t>
      </w:r>
    </w:p>
    <w:p w14:paraId="5BA3D8B1" w14:textId="77777777" w:rsidR="009901EB" w:rsidRDefault="009901EB" w:rsidP="009901EB">
      <w:pPr>
        <w:spacing w:before="97"/>
        <w:rPr>
          <w:rFonts w:ascii="Source Sans Pro" w:hAnsi="Source Sans Pro"/>
          <w:bCs/>
          <w:color w:val="808080" w:themeColor="background1" w:themeShade="80"/>
          <w:sz w:val="20"/>
          <w:szCs w:val="20"/>
        </w:rPr>
      </w:pPr>
      <w:r w:rsidRPr="009901EB">
        <w:rPr>
          <w:rFonts w:ascii="Source Sans Pro" w:hAnsi="Source Sans Pro"/>
          <w:bCs/>
          <w:color w:val="808080" w:themeColor="background1" w:themeShade="80"/>
          <w:sz w:val="20"/>
          <w:szCs w:val="20"/>
        </w:rPr>
        <w:t>Ζήστε ένα αξέχαστο Πάσχα στο μαγευτικό Βιετνάμ, μια χώρα γεμάτη αντιθέσεις, χρώματα και ιστορία. Από το ατμοσφαιρικό Ανόι και την ονειρική κρουαζιέρα στον Κόλπο Χαλόνγκ, μέχρι τα παραδοσιακά σοκάκια του Χόι Αν και τα αυτοκρατορικά μνημεία της Χούε, κάθε στάση αποκαλύπτει ένα διαφορετικό πρόσωπο της χώρας. Το ταξίδι ολοκληρώνεται στη ζωντανή Σαϊγκόν και στα πλωτά χωριά του Δέλτα Μεκόνγκ, προσφέροντας μια μοναδική εμπειρία πολιτισμού, φύσης και γεύσεων.</w:t>
      </w:r>
    </w:p>
    <w:p w14:paraId="51F84541" w14:textId="0D6C885C" w:rsidR="00665231" w:rsidRPr="00017FFB" w:rsidRDefault="00665231" w:rsidP="009901EB">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009901EB">
        <w:rPr>
          <w:rFonts w:ascii="Source Sans Pro" w:hAnsi="Source Sans Pro"/>
          <w:b/>
          <w:color w:val="808080" w:themeColor="background1" w:themeShade="80"/>
          <w:spacing w:val="-5"/>
          <w:sz w:val="20"/>
          <w:szCs w:val="20"/>
        </w:rPr>
        <w:t xml:space="preserve">ΑΡΧΑΙΟΛΟΓΙΚΟΥΣ ΧΩΡΟΥΣ,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009901EB">
        <w:rPr>
          <w:rFonts w:ascii="Source Sans Pro" w:hAnsi="Source Sans Pro"/>
          <w:b/>
          <w:color w:val="808080" w:themeColor="background1" w:themeShade="80"/>
          <w:spacing w:val="-4"/>
          <w:sz w:val="20"/>
          <w:szCs w:val="20"/>
        </w:rPr>
        <w:t xml:space="preserve">ΓΑΣΤΡΟΝΟΜΙΑ &amp;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5D71E4B9" w:rsidR="00441C72" w:rsidRPr="005870BE" w:rsidRDefault="00D43E7F" w:rsidP="009901EB">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C7338B">
                                <w:rPr>
                                  <w:rFonts w:ascii="Source Sans Pro" w:hAnsi="Source Sans Pro"/>
                                  <w:b/>
                                  <w:bCs/>
                                  <w:color w:val="EE0000"/>
                                  <w:sz w:val="28"/>
                                  <w:szCs w:val="28"/>
                                </w:rPr>
                                <w:t>4</w:t>
                              </w:r>
                              <w:r w:rsidR="005F2E68">
                                <w:rPr>
                                  <w:rFonts w:ascii="Source Sans Pro" w:hAnsi="Source Sans Pro"/>
                                  <w:b/>
                                  <w:bCs/>
                                  <w:color w:val="EE0000"/>
                                  <w:sz w:val="28"/>
                                  <w:szCs w:val="28"/>
                                </w:rPr>
                                <w:t>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16DF9AF"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3E7F">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5ED00722" w:rsidR="00441C72" w:rsidRPr="00441C72" w:rsidRDefault="009901EB"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7</w:t>
                              </w:r>
                              <w:r w:rsidR="00665231">
                                <w:rPr>
                                  <w:rFonts w:ascii="Source Sans Pro" w:hAnsi="Source Sans Pro"/>
                                  <w:color w:val="404040" w:themeColor="text1" w:themeTint="BF"/>
                                  <w:sz w:val="24"/>
                                  <w:szCs w:val="24"/>
                                </w:rPr>
                                <w:t xml:space="preserve">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5D71E4B9" w:rsidR="00441C72" w:rsidRPr="005870BE" w:rsidRDefault="00D43E7F" w:rsidP="009901EB">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C7338B">
                          <w:rPr>
                            <w:rFonts w:ascii="Source Sans Pro" w:hAnsi="Source Sans Pro"/>
                            <w:b/>
                            <w:bCs/>
                            <w:color w:val="EE0000"/>
                            <w:sz w:val="28"/>
                            <w:szCs w:val="28"/>
                          </w:rPr>
                          <w:t>4</w:t>
                        </w:r>
                        <w:r w:rsidR="005F2E68">
                          <w:rPr>
                            <w:rFonts w:ascii="Source Sans Pro" w:hAnsi="Source Sans Pro"/>
                            <w:b/>
                            <w:bCs/>
                            <w:color w:val="EE0000"/>
                            <w:sz w:val="28"/>
                            <w:szCs w:val="28"/>
                          </w:rPr>
                          <w:t>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16DF9AF"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3E7F">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5ED00722" w:rsidR="00441C72" w:rsidRPr="00441C72" w:rsidRDefault="009901EB"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7</w:t>
                        </w:r>
                        <w:r w:rsidR="00665231">
                          <w:rPr>
                            <w:rFonts w:ascii="Source Sans Pro" w:hAnsi="Source Sans Pro"/>
                            <w:color w:val="404040" w:themeColor="text1" w:themeTint="BF"/>
                            <w:sz w:val="24"/>
                            <w:szCs w:val="24"/>
                          </w:rPr>
                          <w:t xml:space="preserve">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01E17706"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43E7F">
                              <w:rPr>
                                <w:rFonts w:ascii="Source Sans Pro" w:hAnsi="Source Sans Pro"/>
                                <w:b/>
                                <w:bCs/>
                                <w:color w:val="808080" w:themeColor="background1" w:themeShade="80"/>
                                <w:sz w:val="24"/>
                                <w:szCs w:val="24"/>
                              </w:rPr>
                              <w:t>TURKISH</w:t>
                            </w:r>
                            <w:r w:rsidRPr="00A60B70">
                              <w:rPr>
                                <w:rFonts w:ascii="Source Sans Pro" w:hAnsi="Source Sans Pro"/>
                                <w:b/>
                                <w:bCs/>
                                <w:color w:val="808080" w:themeColor="background1" w:themeShade="80"/>
                                <w:sz w:val="24"/>
                                <w:szCs w:val="24"/>
                              </w:rPr>
                              <w:t xml:space="preserve"> AIR</w:t>
                            </w:r>
                            <w:r w:rsidR="00D43E7F">
                              <w:rPr>
                                <w:rFonts w:ascii="Source Sans Pro" w:hAnsi="Source Sans Pro"/>
                                <w:b/>
                                <w:bCs/>
                                <w:color w:val="808080" w:themeColor="background1" w:themeShade="80"/>
                                <w:sz w:val="24"/>
                                <w:szCs w:val="24"/>
                              </w:rPr>
                              <w:t>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w:t>
                            </w:r>
                            <w:r w:rsidR="00D43E7F">
                              <w:rPr>
                                <w:rFonts w:ascii="Source Sans Pro" w:hAnsi="Source Sans Pro"/>
                                <w:color w:val="808080" w:themeColor="background1" w:themeShade="80"/>
                                <w:sz w:val="24"/>
                                <w:szCs w:val="24"/>
                              </w:rPr>
                              <w:t>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01E17706"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43E7F">
                        <w:rPr>
                          <w:rFonts w:ascii="Source Sans Pro" w:hAnsi="Source Sans Pro"/>
                          <w:b/>
                          <w:bCs/>
                          <w:color w:val="808080" w:themeColor="background1" w:themeShade="80"/>
                          <w:sz w:val="24"/>
                          <w:szCs w:val="24"/>
                        </w:rPr>
                        <w:t>TURKISH</w:t>
                      </w:r>
                      <w:r w:rsidRPr="00A60B70">
                        <w:rPr>
                          <w:rFonts w:ascii="Source Sans Pro" w:hAnsi="Source Sans Pro"/>
                          <w:b/>
                          <w:bCs/>
                          <w:color w:val="808080" w:themeColor="background1" w:themeShade="80"/>
                          <w:sz w:val="24"/>
                          <w:szCs w:val="24"/>
                        </w:rPr>
                        <w:t xml:space="preserve"> AIR</w:t>
                      </w:r>
                      <w:r w:rsidR="00D43E7F">
                        <w:rPr>
                          <w:rFonts w:ascii="Source Sans Pro" w:hAnsi="Source Sans Pro"/>
                          <w:b/>
                          <w:bCs/>
                          <w:color w:val="808080" w:themeColor="background1" w:themeShade="80"/>
                          <w:sz w:val="24"/>
                          <w:szCs w:val="24"/>
                        </w:rPr>
                        <w:t>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w:t>
                      </w:r>
                      <w:r w:rsidR="00D43E7F">
                        <w:rPr>
                          <w:rFonts w:ascii="Source Sans Pro" w:hAnsi="Source Sans Pro"/>
                          <w:color w:val="808080" w:themeColor="background1" w:themeShade="80"/>
                          <w:sz w:val="24"/>
                          <w:szCs w:val="24"/>
                        </w:rPr>
                        <w:t>Θεσσαλονίκη</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3"/>
        <w:spacing w:before="19"/>
        <w:ind w:left="0"/>
        <w:rPr>
          <w:rFonts w:ascii="Source Sans Pro" w:hAnsi="Source Sans Pro"/>
          <w:color w:val="FF0000"/>
          <w:sz w:val="12"/>
          <w:szCs w:val="12"/>
        </w:rPr>
      </w:pPr>
    </w:p>
    <w:p w14:paraId="3234E394" w14:textId="38A3FACA" w:rsidR="00207B59" w:rsidRPr="00017FFB" w:rsidRDefault="00665231" w:rsidP="009677FD">
      <w:pPr>
        <w:pStyle w:val="3"/>
        <w:spacing w:before="19" w:line="360" w:lineRule="auto"/>
        <w:ind w:left="0"/>
        <w:rPr>
          <w:rFonts w:ascii="Source Sans Pro" w:hAnsi="Source Sans Pro"/>
          <w:sz w:val="32"/>
          <w:szCs w:val="32"/>
        </w:rPr>
      </w:pPr>
      <w:r w:rsidRPr="00017FFB">
        <w:rPr>
          <w:rFonts w:ascii="Source Sans Pro" w:hAnsi="Source Sans Pro"/>
          <w:color w:val="FF0000"/>
          <w:sz w:val="32"/>
          <w:szCs w:val="32"/>
        </w:rPr>
        <w:t xml:space="preserve">Λίγα λόγια για </w:t>
      </w:r>
      <w:r w:rsidR="009901EB">
        <w:rPr>
          <w:rFonts w:ascii="Source Sans Pro" w:hAnsi="Source Sans Pro"/>
          <w:color w:val="FF0000"/>
          <w:sz w:val="32"/>
          <w:szCs w:val="32"/>
        </w:rPr>
        <w:t>τον προορισμό</w:t>
      </w:r>
    </w:p>
    <w:p w14:paraId="3C554BCA" w14:textId="20C03FD2" w:rsidR="00785D80" w:rsidRDefault="009901EB" w:rsidP="009901EB">
      <w:pPr>
        <w:pStyle w:val="a8"/>
        <w:jc w:val="both"/>
        <w:rPr>
          <w:rFonts w:ascii="Source Sans Pro" w:hAnsi="Source Sans Pro"/>
          <w:color w:val="808080" w:themeColor="background1" w:themeShade="80"/>
          <w:sz w:val="20"/>
          <w:szCs w:val="20"/>
        </w:rPr>
      </w:pPr>
      <w:r>
        <w:rPr>
          <w:rFonts w:ascii="Source Sans Pro" w:hAnsi="Source Sans Pro"/>
          <w:b/>
          <w:bCs/>
          <w:color w:val="EE0000"/>
        </w:rPr>
        <w:t xml:space="preserve">Βιετνάμ  </w:t>
      </w:r>
      <w:r w:rsidRPr="009901EB">
        <w:rPr>
          <w:rFonts w:ascii="Source Sans Pro" w:hAnsi="Source Sans Pro"/>
          <w:color w:val="808080" w:themeColor="background1" w:themeShade="80"/>
          <w:sz w:val="20"/>
          <w:szCs w:val="20"/>
        </w:rPr>
        <w:t>Μία ήσυχη χώρα, βγαλμένη από τα παραμύθια: Σύμφωνα με τον τοπικό μύθο, το Βιετνάμ δημιουργήθηκε από τον έρωτα ενός θαλάσσιου δράκου</w:t>
      </w:r>
      <w:r w:rsidR="009F6EB4">
        <w:rPr>
          <w:rFonts w:ascii="Source Sans Pro" w:hAnsi="Source Sans Pro"/>
          <w:color w:val="808080" w:themeColor="background1" w:themeShade="80"/>
          <w:sz w:val="20"/>
          <w:szCs w:val="20"/>
        </w:rPr>
        <w:t xml:space="preserve"> και</w:t>
      </w:r>
      <w:r w:rsidRPr="009901EB">
        <w:rPr>
          <w:rFonts w:ascii="Source Sans Pro" w:hAnsi="Source Sans Pro"/>
          <w:color w:val="808080" w:themeColor="background1" w:themeShade="80"/>
          <w:sz w:val="20"/>
          <w:szCs w:val="20"/>
        </w:rPr>
        <w:t xml:space="preserve"> μίας πανέμορφης νεράιδας που ζούσε στο βουνό. Μαζί απέκτησαν 100 γιους, οι μισοί εκ των οποίων ακολούθησαν τον πατέρα τους στη θάλασσα, ενώ οι άλλοι μισοί τη μητέρα τους στα βουνά. Αυτά τα</w:t>
      </w:r>
      <w:r>
        <w:rPr>
          <w:rFonts w:ascii="Source Sans Pro" w:hAnsi="Source Sans Pro"/>
          <w:color w:val="808080" w:themeColor="background1" w:themeShade="80"/>
          <w:sz w:val="20"/>
          <w:szCs w:val="20"/>
        </w:rPr>
        <w:t xml:space="preserve"> </w:t>
      </w:r>
      <w:r w:rsidRPr="009901EB">
        <w:rPr>
          <w:rFonts w:ascii="Source Sans Pro" w:hAnsi="Source Sans Pro"/>
          <w:color w:val="808080" w:themeColor="background1" w:themeShade="80"/>
          <w:sz w:val="20"/>
          <w:szCs w:val="20"/>
        </w:rPr>
        <w:t>μαγικά παιδιά θεωρούνται οι πρόγονοι των Βιετναμέζων και ακριβώς αυτός ο μύθος αποκαλύπτει στοιχεία της ποικιλομορφίας που αφορά τόσο στην φυσική ομορφιά του Βιετνάμ, όσο και στην πολιτισμική του ταυτότητα. Από τις πανέμορφες παραλίες μέχρι τις αρχαίες πόλεις και τις ορεσίβιες φυλές, το Βιετνάμ προσφέρει εξαιρετική ταξιδιωτική ποικιλομορφία, ιδανική για όλους επιθυμούν κάτι το εναλλακτικό.</w:t>
      </w:r>
    </w:p>
    <w:p w14:paraId="063F172E" w14:textId="4551E3B2" w:rsidR="00785D80" w:rsidRDefault="00A44347" w:rsidP="00785D80">
      <w:pPr>
        <w:pStyle w:val="a8"/>
        <w:rPr>
          <w:rStyle w:val="a9"/>
          <w:rFonts w:ascii="Source Sans Pro" w:hAnsi="Source Sans Pro"/>
          <w:color w:val="FF0000"/>
          <w:sz w:val="12"/>
          <w:szCs w:val="12"/>
        </w:rPr>
      </w:pPr>
      <w:r w:rsidRPr="00A44347">
        <w:rPr>
          <w:rFonts w:ascii="Source Sans Pro" w:hAnsi="Source Sans Pro"/>
          <w:b/>
          <w:bCs/>
          <w:noProof/>
          <w:color w:val="FF0000"/>
          <w:sz w:val="12"/>
          <w:szCs w:val="12"/>
        </w:rPr>
        <w:drawing>
          <wp:anchor distT="0" distB="0" distL="114300" distR="114300" simplePos="0" relativeHeight="487591424" behindDoc="0" locked="0" layoutInCell="1" allowOverlap="1" wp14:anchorId="18C6C1FC" wp14:editId="382AB141">
            <wp:simplePos x="0" y="0"/>
            <wp:positionH relativeFrom="margin">
              <wp:align>left</wp:align>
            </wp:positionH>
            <wp:positionV relativeFrom="paragraph">
              <wp:posOffset>99695</wp:posOffset>
            </wp:positionV>
            <wp:extent cx="3267075" cy="1353185"/>
            <wp:effectExtent l="0" t="0" r="0" b="0"/>
            <wp:wrapSquare wrapText="bothSides"/>
            <wp:docPr id="296720279" name="Picture 6" descr="Boats in a body of water with rocks and b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20279" name="Picture 6" descr="Boats in a body of water with rocks and boat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2939" cy="13557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347">
        <w:rPr>
          <w:rFonts w:ascii="Source Sans Pro" w:hAnsi="Source Sans Pro"/>
          <w:b/>
          <w:noProof/>
          <w:color w:val="EE0000"/>
          <w:sz w:val="32"/>
          <w:szCs w:val="32"/>
        </w:rPr>
        <w:drawing>
          <wp:anchor distT="0" distB="0" distL="114300" distR="114300" simplePos="0" relativeHeight="487592448" behindDoc="0" locked="0" layoutInCell="1" allowOverlap="1" wp14:anchorId="14A6C823" wp14:editId="28A8F98A">
            <wp:simplePos x="0" y="0"/>
            <wp:positionH relativeFrom="margin">
              <wp:posOffset>3404235</wp:posOffset>
            </wp:positionH>
            <wp:positionV relativeFrom="paragraph">
              <wp:posOffset>109220</wp:posOffset>
            </wp:positionV>
            <wp:extent cx="3242945" cy="1343025"/>
            <wp:effectExtent l="0" t="0" r="0" b="9525"/>
            <wp:wrapSquare wrapText="bothSides"/>
            <wp:docPr id="255671783" name="Picture 8" descr="A train tracks with flags in the middle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71783" name="Picture 8" descr="A train tracks with flags in the middle of a cit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294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C9FDD" w14:textId="2BA449D9" w:rsidR="00A44347" w:rsidRDefault="00A44347" w:rsidP="00A44347">
      <w:pPr>
        <w:pStyle w:val="a8"/>
        <w:rPr>
          <w:rFonts w:ascii="Source Sans Pro" w:hAnsi="Source Sans Pro"/>
          <w:b/>
          <w:bCs/>
          <w:color w:val="FF0000"/>
          <w:sz w:val="12"/>
          <w:szCs w:val="12"/>
        </w:rPr>
      </w:pPr>
    </w:p>
    <w:p w14:paraId="16C8FDF3" w14:textId="77777777" w:rsidR="00A44347" w:rsidRPr="00A44347" w:rsidRDefault="00A44347" w:rsidP="00A44347">
      <w:pPr>
        <w:pStyle w:val="a8"/>
        <w:rPr>
          <w:rFonts w:ascii="Source Sans Pro" w:hAnsi="Source Sans Pro"/>
          <w:b/>
          <w:bCs/>
          <w:color w:val="FF0000"/>
          <w:sz w:val="12"/>
          <w:szCs w:val="12"/>
        </w:rPr>
      </w:pPr>
    </w:p>
    <w:p w14:paraId="3C08012D" w14:textId="114E7705" w:rsidR="001F70BA" w:rsidRPr="00017FFB" w:rsidRDefault="00665231" w:rsidP="00665231">
      <w:pPr>
        <w:pStyle w:val="a3"/>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55BC4FFC" w:rsidR="00665231" w:rsidRPr="005F2E68" w:rsidRDefault="005F2E68" w:rsidP="00665231">
      <w:pPr>
        <w:jc w:val="center"/>
        <w:rPr>
          <w:rFonts w:ascii="Source Sans Pro" w:hAnsi="Source Sans Pro"/>
          <w:b/>
          <w:color w:val="808080" w:themeColor="background1" w:themeShade="80"/>
        </w:rPr>
      </w:pPr>
      <w:r>
        <w:rPr>
          <w:rFonts w:ascii="Source Sans Pro" w:hAnsi="Source Sans Pro"/>
          <w:b/>
          <w:color w:val="808080" w:themeColor="background1" w:themeShade="80"/>
        </w:rPr>
        <w:t xml:space="preserve">Πλήρες εκδρομικό </w:t>
      </w:r>
      <w:r w:rsidR="00454E2F" w:rsidRPr="00017FFB">
        <w:rPr>
          <w:rFonts w:ascii="Source Sans Pro" w:hAnsi="Source Sans Pro"/>
          <w:b/>
          <w:color w:val="808080" w:themeColor="background1" w:themeShade="80"/>
        </w:rPr>
        <w:t xml:space="preserve">πρόγραμμα </w:t>
      </w:r>
      <w:r w:rsidR="00665231" w:rsidRPr="00017FFB">
        <w:rPr>
          <w:rFonts w:ascii="Source Sans Pro" w:hAnsi="Source Sans Pro"/>
          <w:b/>
          <w:color w:val="808080" w:themeColor="background1" w:themeShade="80"/>
        </w:rPr>
        <w:t xml:space="preserve">στα κορυφαία αξιοθέατα του </w:t>
      </w:r>
      <w:r>
        <w:rPr>
          <w:rFonts w:ascii="Source Sans Pro" w:hAnsi="Source Sans Pro"/>
          <w:b/>
          <w:color w:val="808080" w:themeColor="background1" w:themeShade="80"/>
        </w:rPr>
        <w:t>Βιετνάμ με συνοδεία τοπικού ξεναγού, με ιδανικές πτήσεις και ανταποκρίσεις της Turkish Airlines</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485B733D" w14:textId="4F1BE1BB" w:rsidR="005F2E68" w:rsidRPr="005F2E68" w:rsidRDefault="005F2E68" w:rsidP="007406BF">
      <w:pPr>
        <w:pStyle w:val="a8"/>
        <w:numPr>
          <w:ilvl w:val="0"/>
          <w:numId w:val="16"/>
        </w:numPr>
        <w:rPr>
          <w:rFonts w:ascii="Source Sans Pro" w:hAnsi="Source Sans Pro"/>
          <w:color w:val="808080" w:themeColor="background1" w:themeShade="80"/>
        </w:rPr>
      </w:pPr>
      <w:r>
        <w:rPr>
          <w:rFonts w:ascii="Source Sans Pro" w:hAnsi="Source Sans Pro"/>
          <w:color w:val="808080" w:themeColor="background1" w:themeShade="80"/>
        </w:rPr>
        <w:t xml:space="preserve">Ξενάγηση στις δύο μεγαλουπόλεις του Βιετνάμ, την πρωτεύουσα Ανόι και το Χο Τσι Μινχ (Σαϊγκόν) </w:t>
      </w:r>
    </w:p>
    <w:p w14:paraId="4D3CFAEF" w14:textId="719D30B5" w:rsidR="007406BF" w:rsidRPr="00567648" w:rsidRDefault="005F2E68" w:rsidP="007406BF">
      <w:pPr>
        <w:pStyle w:val="a8"/>
        <w:numPr>
          <w:ilvl w:val="0"/>
          <w:numId w:val="16"/>
        </w:numPr>
        <w:rPr>
          <w:rFonts w:ascii="Source Sans Pro" w:hAnsi="Source Sans Pro"/>
          <w:color w:val="808080" w:themeColor="background1" w:themeShade="80"/>
        </w:rPr>
      </w:pPr>
      <w:r>
        <w:rPr>
          <w:rFonts w:ascii="Source Sans Pro" w:hAnsi="Source Sans Pro"/>
          <w:color w:val="808080" w:themeColor="background1" w:themeShade="80"/>
        </w:rPr>
        <w:t xml:space="preserve">Διήμερη κρουαζιέρα </w:t>
      </w:r>
      <w:r w:rsidR="00EA4A77">
        <w:rPr>
          <w:rFonts w:ascii="Source Sans Pro" w:hAnsi="Source Sans Pro"/>
          <w:color w:val="808080" w:themeColor="background1" w:themeShade="80"/>
        </w:rPr>
        <w:t>στον διάσημο κόλπο Χαλόνγκ γεμάτο δραστηριότητες</w:t>
      </w:r>
    </w:p>
    <w:p w14:paraId="37738129" w14:textId="03ADD76B" w:rsidR="007406BF" w:rsidRPr="00567648" w:rsidRDefault="00EA4A77" w:rsidP="007406BF">
      <w:pPr>
        <w:pStyle w:val="a8"/>
        <w:numPr>
          <w:ilvl w:val="0"/>
          <w:numId w:val="16"/>
        </w:numPr>
        <w:rPr>
          <w:rFonts w:ascii="Source Sans Pro" w:hAnsi="Source Sans Pro" w:cs="Calibri"/>
          <w:color w:val="808080" w:themeColor="background1" w:themeShade="80"/>
        </w:rPr>
      </w:pPr>
      <w:r>
        <w:rPr>
          <w:rFonts w:ascii="Source Sans Pro" w:hAnsi="Source Sans Pro" w:cs="Calibri"/>
          <w:color w:val="808080" w:themeColor="background1" w:themeShade="80"/>
        </w:rPr>
        <w:t>Περιήγηση της Αυτοκρατορικής πόλης Χούε και της παραδοσιακής Χόι Αν με γαστρονομική εμπειρία</w:t>
      </w:r>
    </w:p>
    <w:p w14:paraId="4FE1C1CA" w14:textId="487AFFB3" w:rsidR="007406BF" w:rsidRPr="00567648" w:rsidRDefault="00EA4A77" w:rsidP="007406BF">
      <w:pPr>
        <w:pStyle w:val="a8"/>
        <w:numPr>
          <w:ilvl w:val="0"/>
          <w:numId w:val="16"/>
        </w:numPr>
        <w:rPr>
          <w:rFonts w:ascii="Source Sans Pro" w:hAnsi="Source Sans Pro" w:cs="Calibri"/>
          <w:color w:val="808080" w:themeColor="background1" w:themeShade="80"/>
          <w:sz w:val="20"/>
          <w:szCs w:val="20"/>
        </w:rPr>
      </w:pPr>
      <w:r>
        <w:rPr>
          <w:rFonts w:ascii="Source Sans Pro" w:hAnsi="Source Sans Pro" w:cs="Calibri"/>
          <w:color w:val="808080" w:themeColor="background1" w:themeShade="80"/>
        </w:rPr>
        <w:t>Ολοήμερη εκδρομή στα πλωτά χωρία του δέλτα του ποταμού Μεκόνγκ</w:t>
      </w:r>
    </w:p>
    <w:p w14:paraId="44B7F5A0" w14:textId="31F08DA4" w:rsidR="007406BF" w:rsidRPr="00567648" w:rsidRDefault="00EA4A77" w:rsidP="007406BF">
      <w:pPr>
        <w:pStyle w:val="a8"/>
        <w:numPr>
          <w:ilvl w:val="0"/>
          <w:numId w:val="16"/>
        </w:numPr>
        <w:rPr>
          <w:rFonts w:ascii="Source Sans Pro" w:hAnsi="Source Sans Pro" w:cs="Calibri"/>
          <w:color w:val="808080" w:themeColor="background1" w:themeShade="80"/>
        </w:rPr>
      </w:pPr>
      <w:r>
        <w:rPr>
          <w:rFonts w:ascii="Source Sans Pro" w:hAnsi="Source Sans Pro" w:cs="Calibri"/>
          <w:color w:val="808080" w:themeColor="background1" w:themeShade="80"/>
        </w:rPr>
        <w:t>Μία ελεύθερη μέρα να χαρείτε τις παραλίες του Χόι Αν</w:t>
      </w:r>
    </w:p>
    <w:p w14:paraId="233D4DE1" w14:textId="77777777" w:rsidR="009901EB" w:rsidRDefault="009901EB" w:rsidP="00C70E25">
      <w:pPr>
        <w:pStyle w:val="a8"/>
        <w:rPr>
          <w:rFonts w:ascii="Source Sans Pro" w:hAnsi="Source Sans Pro"/>
          <w:b/>
          <w:color w:val="FF0000"/>
          <w:sz w:val="32"/>
          <w:szCs w:val="32"/>
          <w:lang w:eastAsia="el-GR"/>
        </w:rPr>
      </w:pPr>
    </w:p>
    <w:p w14:paraId="521A5270" w14:textId="77777777" w:rsidR="00A44347" w:rsidRDefault="00A44347" w:rsidP="00C70E25">
      <w:pPr>
        <w:pStyle w:val="a8"/>
        <w:rPr>
          <w:rFonts w:ascii="Source Sans Pro" w:hAnsi="Source Sans Pro"/>
          <w:b/>
          <w:color w:val="FF0000"/>
          <w:sz w:val="32"/>
          <w:szCs w:val="32"/>
          <w:lang w:eastAsia="el-GR"/>
        </w:rPr>
      </w:pPr>
    </w:p>
    <w:p w14:paraId="6DC38D1C" w14:textId="77777777" w:rsidR="00A44347" w:rsidRDefault="00A44347" w:rsidP="00C70E25">
      <w:pPr>
        <w:pStyle w:val="a8"/>
        <w:rPr>
          <w:rFonts w:ascii="Source Sans Pro" w:hAnsi="Source Sans Pro"/>
          <w:b/>
          <w:color w:val="FF0000"/>
          <w:sz w:val="32"/>
          <w:szCs w:val="32"/>
          <w:lang w:eastAsia="el-GR"/>
        </w:rPr>
      </w:pPr>
    </w:p>
    <w:p w14:paraId="38B1CB5A" w14:textId="56D969FA" w:rsidR="00C70E25" w:rsidRDefault="00C70E25" w:rsidP="00C70E25">
      <w:pPr>
        <w:pStyle w:val="a8"/>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a8"/>
        <w:rPr>
          <w:rFonts w:ascii="Source Sans Pro" w:hAnsi="Source Sans Pro"/>
          <w:b/>
          <w:color w:val="FF0000"/>
          <w:sz w:val="20"/>
          <w:szCs w:val="20"/>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4E9F32B3" w:rsidR="00C70E25" w:rsidRPr="00017FFB" w:rsidRDefault="00C70E25" w:rsidP="00712F54">
            <w:pPr>
              <w:pStyle w:val="a8"/>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D43E7F">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D43E7F">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00D43E7F">
              <w:rPr>
                <w:rFonts w:ascii="Source Sans Pro" w:hAnsi="Source Sans Pro"/>
                <w:b/>
                <w:color w:val="808080" w:themeColor="background1" w:themeShade="80"/>
                <w:lang w:eastAsia="el-GR"/>
              </w:rPr>
              <w:t>Θεσσαλονίκη</w:t>
            </w:r>
          </w:p>
        </w:tc>
        <w:tc>
          <w:tcPr>
            <w:tcW w:w="1423" w:type="dxa"/>
            <w:vAlign w:val="center"/>
          </w:tcPr>
          <w:p w14:paraId="4526C7D4" w14:textId="2BA40420" w:rsidR="00C70E25" w:rsidRPr="00017FFB" w:rsidRDefault="00C70E25" w:rsidP="00712F54">
            <w:pPr>
              <w:pStyle w:val="a8"/>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a8"/>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a8"/>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a8"/>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a8"/>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C70E25" w:rsidRPr="00017FFB" w14:paraId="3E61514D" w14:textId="77777777" w:rsidTr="00712F54">
        <w:trPr>
          <w:trHeight w:val="796"/>
        </w:trPr>
        <w:tc>
          <w:tcPr>
            <w:tcW w:w="2830" w:type="dxa"/>
            <w:vAlign w:val="center"/>
          </w:tcPr>
          <w:p w14:paraId="2611501D" w14:textId="52E74E9F" w:rsidR="00C70E25" w:rsidRPr="00017FFB" w:rsidRDefault="007406BF" w:rsidP="00712F54">
            <w:pPr>
              <w:pStyle w:val="a8"/>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 xml:space="preserve">Superior </w:t>
            </w:r>
            <w:r w:rsidR="00C70E25" w:rsidRPr="00017FFB">
              <w:rPr>
                <w:rFonts w:ascii="Source Sans Pro" w:hAnsi="Source Sans Pro"/>
                <w:b/>
                <w:color w:val="808080" w:themeColor="background1" w:themeShade="80"/>
                <w:sz w:val="22"/>
                <w:szCs w:val="22"/>
                <w:lang w:eastAsia="el-GR"/>
              </w:rPr>
              <w:t>κατηγορία</w:t>
            </w:r>
          </w:p>
        </w:tc>
        <w:tc>
          <w:tcPr>
            <w:tcW w:w="1423" w:type="dxa"/>
            <w:vAlign w:val="center"/>
          </w:tcPr>
          <w:p w14:paraId="013B3BDC" w14:textId="0438AFFA" w:rsidR="00C70E25" w:rsidRPr="00017FFB" w:rsidRDefault="00A44347" w:rsidP="00712F54">
            <w:pPr>
              <w:pStyle w:val="a8"/>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7</w:t>
            </w:r>
            <w:r w:rsidR="00C70E25" w:rsidRPr="00017FFB">
              <w:rPr>
                <w:rFonts w:ascii="Source Sans Pro" w:hAnsi="Source Sans Pro"/>
                <w:b/>
                <w:color w:val="808080" w:themeColor="background1" w:themeShade="80"/>
                <w:sz w:val="24"/>
                <w:szCs w:val="24"/>
                <w:lang w:eastAsia="el-GR"/>
              </w:rPr>
              <w:t>/ΑΠΡ</w:t>
            </w:r>
          </w:p>
        </w:tc>
        <w:tc>
          <w:tcPr>
            <w:tcW w:w="4111" w:type="dxa"/>
            <w:vAlign w:val="center"/>
          </w:tcPr>
          <w:p w14:paraId="587419CC" w14:textId="405F7307" w:rsidR="00C70E25" w:rsidRPr="00017FFB" w:rsidRDefault="001D7291" w:rsidP="00712F54">
            <w:pPr>
              <w:pStyle w:val="a8"/>
              <w:jc w:val="center"/>
              <w:rPr>
                <w:rFonts w:ascii="Source Sans Pro" w:hAnsi="Source Sans Pro"/>
                <w:b/>
                <w:sz w:val="24"/>
                <w:szCs w:val="24"/>
                <w:lang w:eastAsia="el-GR"/>
              </w:rPr>
            </w:pPr>
            <w:r>
              <w:rPr>
                <w:rFonts w:ascii="Source Sans Pro" w:hAnsi="Source Sans Pro"/>
                <w:b/>
                <w:color w:val="EE0000"/>
                <w:sz w:val="32"/>
                <w:szCs w:val="32"/>
                <w:lang w:eastAsia="el-GR"/>
              </w:rPr>
              <w:t>2</w:t>
            </w:r>
            <w:r w:rsidR="00C70E25" w:rsidRPr="00017FFB">
              <w:rPr>
                <w:rFonts w:ascii="Source Sans Pro" w:hAnsi="Source Sans Pro"/>
                <w:b/>
                <w:color w:val="EE0000"/>
                <w:sz w:val="32"/>
                <w:szCs w:val="32"/>
                <w:lang w:eastAsia="el-GR"/>
              </w:rPr>
              <w:t>.</w:t>
            </w:r>
            <w:r w:rsidR="00C7338B">
              <w:rPr>
                <w:rFonts w:ascii="Source Sans Pro" w:hAnsi="Source Sans Pro"/>
                <w:b/>
                <w:color w:val="EE0000"/>
                <w:sz w:val="32"/>
                <w:szCs w:val="32"/>
                <w:lang w:eastAsia="el-GR"/>
              </w:rPr>
              <w:t>4</w:t>
            </w:r>
            <w:r w:rsidR="005F2E68">
              <w:rPr>
                <w:rFonts w:ascii="Source Sans Pro" w:hAnsi="Source Sans Pro"/>
                <w:b/>
                <w:color w:val="EE0000"/>
                <w:sz w:val="32"/>
                <w:szCs w:val="32"/>
                <w:lang w:eastAsia="el-GR"/>
              </w:rPr>
              <w:t>95</w:t>
            </w:r>
            <w:r w:rsidR="00C70E25" w:rsidRPr="00017FFB">
              <w:rPr>
                <w:rFonts w:ascii="Source Sans Pro" w:hAnsi="Source Sans Pro"/>
                <w:b/>
                <w:color w:val="EE0000"/>
                <w:sz w:val="32"/>
                <w:szCs w:val="32"/>
                <w:lang w:eastAsia="el-GR"/>
              </w:rPr>
              <w:t xml:space="preserve"> €</w:t>
            </w:r>
          </w:p>
        </w:tc>
        <w:tc>
          <w:tcPr>
            <w:tcW w:w="2096" w:type="dxa"/>
            <w:vAlign w:val="center"/>
          </w:tcPr>
          <w:p w14:paraId="790E8DC2" w14:textId="4A9B44B9" w:rsidR="00C70E25" w:rsidRPr="00017FFB" w:rsidRDefault="00C7338B" w:rsidP="00712F54">
            <w:pPr>
              <w:pStyle w:val="a8"/>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390</w:t>
            </w:r>
            <w:r w:rsidR="00C70E25"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a8"/>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a8"/>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366A14F1" w14:textId="4E3EF725" w:rsidR="00C70E25" w:rsidRPr="007406BF" w:rsidRDefault="00C70E25" w:rsidP="00C70E25">
      <w:pPr>
        <w:pStyle w:val="a8"/>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a8"/>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3A484B98" w14:textId="77777777" w:rsidR="003F5094" w:rsidRPr="007406BF" w:rsidRDefault="003F5094" w:rsidP="00C70E25">
      <w:pPr>
        <w:pStyle w:val="a8"/>
        <w:rPr>
          <w:rFonts w:ascii="Source Sans Pro" w:hAnsi="Source Sans Pro"/>
          <w:bCs/>
          <w:color w:val="808080" w:themeColor="background1" w:themeShade="80"/>
          <w:lang w:eastAsia="el-GR"/>
        </w:rPr>
      </w:pPr>
    </w:p>
    <w:p w14:paraId="5AF3987F" w14:textId="77777777" w:rsidR="00C70E25" w:rsidRPr="007406BF" w:rsidRDefault="00C70E25" w:rsidP="00C70E25">
      <w:pPr>
        <w:pStyle w:val="a8"/>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Pr="007406BF">
        <w:rPr>
          <w:rFonts w:ascii="Source Sans Pro" w:eastAsia="Calibri" w:hAnsi="Source Sans Pro" w:cs="Calibri"/>
          <w:b/>
          <w:color w:val="808080" w:themeColor="background1" w:themeShade="80"/>
        </w:rPr>
        <w:t xml:space="preserve">31 Ιανουαρίου 2026 </w:t>
      </w:r>
      <w:r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DF382C" w:rsidRDefault="00C70E25" w:rsidP="005870BE">
      <w:pPr>
        <w:spacing w:line="360" w:lineRule="auto"/>
        <w:rPr>
          <w:rFonts w:ascii="Source Sans Pro" w:eastAsiaTheme="minorHAnsi" w:hAnsi="Source Sans Pro" w:cstheme="minorBidi"/>
          <w:b/>
          <w:bCs/>
          <w:color w:val="EE0000"/>
          <w:sz w:val="20"/>
          <w:szCs w:val="20"/>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aa"/>
        <w:tblW w:w="10632" w:type="dxa"/>
        <w:tblInd w:w="-10" w:type="dxa"/>
        <w:tblLook w:val="04A0" w:firstRow="1" w:lastRow="0" w:firstColumn="1" w:lastColumn="0" w:noHBand="0" w:noVBand="1"/>
      </w:tblPr>
      <w:tblGrid>
        <w:gridCol w:w="2137"/>
        <w:gridCol w:w="4536"/>
        <w:gridCol w:w="2126"/>
        <w:gridCol w:w="1833"/>
      </w:tblGrid>
      <w:tr w:rsidR="00866482" w:rsidRPr="00017FFB" w14:paraId="7D008756" w14:textId="77777777" w:rsidTr="00633C2A">
        <w:tc>
          <w:tcPr>
            <w:tcW w:w="2137" w:type="dxa"/>
            <w:tcBorders>
              <w:top w:val="nil"/>
              <w:left w:val="nil"/>
              <w:bottom w:val="single" w:sz="4" w:space="0" w:color="auto"/>
            </w:tcBorders>
          </w:tcPr>
          <w:p w14:paraId="46E59BAF" w14:textId="77777777" w:rsidR="00866482" w:rsidRPr="00017FFB" w:rsidRDefault="00866482" w:rsidP="00087AED">
            <w:pPr>
              <w:pStyle w:val="a8"/>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4536" w:type="dxa"/>
            <w:tcBorders>
              <w:top w:val="nil"/>
              <w:bottom w:val="single" w:sz="4" w:space="0" w:color="auto"/>
            </w:tcBorders>
          </w:tcPr>
          <w:p w14:paraId="71926256" w14:textId="190D44BC" w:rsidR="00866482" w:rsidRPr="00DF382C" w:rsidRDefault="00EA4A77" w:rsidP="00087AED">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Superior κατηγορία</w:t>
            </w:r>
          </w:p>
        </w:tc>
        <w:tc>
          <w:tcPr>
            <w:tcW w:w="2126" w:type="dxa"/>
            <w:tcBorders>
              <w:top w:val="nil"/>
              <w:bottom w:val="single" w:sz="4" w:space="0" w:color="auto"/>
            </w:tcBorders>
          </w:tcPr>
          <w:p w14:paraId="17D36E50" w14:textId="07EF202E" w:rsidR="00866482" w:rsidRPr="00EA4A77" w:rsidRDefault="00EA4A77" w:rsidP="00087AED">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Δωμάτιο</w:t>
            </w:r>
          </w:p>
        </w:tc>
        <w:tc>
          <w:tcPr>
            <w:tcW w:w="1833" w:type="dxa"/>
            <w:tcBorders>
              <w:top w:val="nil"/>
              <w:bottom w:val="single" w:sz="4" w:space="0" w:color="auto"/>
              <w:right w:val="nil"/>
            </w:tcBorders>
          </w:tcPr>
          <w:p w14:paraId="253BAA49" w14:textId="3992ECD5" w:rsidR="00866482" w:rsidRPr="007406BF" w:rsidRDefault="00EA4A77" w:rsidP="00087AED">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Διανυκτερεύσεις</w:t>
            </w:r>
          </w:p>
        </w:tc>
      </w:tr>
      <w:tr w:rsidR="00EA4A77" w:rsidRPr="00D43E7F" w14:paraId="65BCF4A7" w14:textId="77777777" w:rsidTr="00633C2A">
        <w:tblPrEx>
          <w:tblBorders>
            <w:top w:val="none" w:sz="0" w:space="0" w:color="auto"/>
            <w:left w:val="none" w:sz="0" w:space="0" w:color="auto"/>
            <w:bottom w:val="none" w:sz="0" w:space="0" w:color="auto"/>
            <w:right w:val="none" w:sz="0" w:space="0" w:color="auto"/>
          </w:tblBorders>
        </w:tblPrEx>
        <w:tc>
          <w:tcPr>
            <w:tcW w:w="2137" w:type="dxa"/>
          </w:tcPr>
          <w:p w14:paraId="2C197A1A" w14:textId="77777777" w:rsidR="00EA4A77" w:rsidRPr="00C70E25" w:rsidRDefault="00EA4A77" w:rsidP="00371353">
            <w:pPr>
              <w:pStyle w:val="a8"/>
              <w:jc w:val="center"/>
              <w:rPr>
                <w:rFonts w:ascii="Source Sans Pro" w:hAnsi="Source Sans Pro" w:cstheme="minorHAnsi"/>
                <w:sz w:val="22"/>
                <w:szCs w:val="22"/>
                <w:lang w:val="en-US"/>
              </w:rPr>
            </w:pPr>
          </w:p>
          <w:p w14:paraId="60E4D756" w14:textId="5F8AFD2E" w:rsidR="00EA4A77" w:rsidRPr="007406BF" w:rsidRDefault="00EA4A77" w:rsidP="00371353">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b/>
                <w:bCs/>
                <w:color w:val="808080" w:themeColor="background1" w:themeShade="80"/>
                <w:sz w:val="22"/>
                <w:szCs w:val="22"/>
              </w:rPr>
              <w:t>Ανόι</w:t>
            </w:r>
          </w:p>
          <w:p w14:paraId="4625F514" w14:textId="77777777" w:rsidR="00EA4A77" w:rsidRPr="007406BF" w:rsidRDefault="00EA4A77" w:rsidP="00371353">
            <w:pPr>
              <w:pStyle w:val="a8"/>
              <w:jc w:val="center"/>
              <w:rPr>
                <w:rFonts w:ascii="Source Sans Pro" w:hAnsi="Source Sans Pro" w:cstheme="minorHAnsi"/>
                <w:b/>
                <w:bCs/>
                <w:color w:val="FF0000"/>
                <w:sz w:val="22"/>
                <w:szCs w:val="22"/>
              </w:rPr>
            </w:pPr>
          </w:p>
        </w:tc>
        <w:tc>
          <w:tcPr>
            <w:tcW w:w="4536" w:type="dxa"/>
          </w:tcPr>
          <w:p w14:paraId="3937DD41" w14:textId="77777777" w:rsidR="00EA4A77" w:rsidRPr="007406BF" w:rsidRDefault="00EA4A77" w:rsidP="00371353">
            <w:pPr>
              <w:pStyle w:val="a8"/>
              <w:jc w:val="center"/>
              <w:rPr>
                <w:rFonts w:ascii="Source Sans Pro" w:hAnsi="Source Sans Pro" w:cstheme="minorHAnsi"/>
                <w:b/>
                <w:bCs/>
                <w:color w:val="808080" w:themeColor="background1" w:themeShade="80"/>
                <w:sz w:val="22"/>
                <w:szCs w:val="22"/>
              </w:rPr>
            </w:pPr>
          </w:p>
          <w:p w14:paraId="2F2FCA0D" w14:textId="76CCAC92" w:rsidR="00EA4A77" w:rsidRPr="00DF382C" w:rsidRDefault="00DF382C" w:rsidP="00371353">
            <w:pPr>
              <w:pStyle w:val="a8"/>
              <w:jc w:val="center"/>
              <w:rPr>
                <w:rFonts w:ascii="Source Sans Pro" w:hAnsi="Source Sans Pro" w:cstheme="minorHAnsi"/>
                <w:color w:val="808080" w:themeColor="background1" w:themeShade="80"/>
                <w:sz w:val="22"/>
                <w:szCs w:val="22"/>
                <w:lang w:val="en-US"/>
              </w:rPr>
            </w:pPr>
            <w:r>
              <w:rPr>
                <w:rFonts w:ascii="Source Sans Pro" w:hAnsi="Source Sans Pro" w:cstheme="minorHAnsi"/>
                <w:b/>
                <w:bCs/>
                <w:color w:val="808080" w:themeColor="background1" w:themeShade="80"/>
                <w:sz w:val="22"/>
                <w:szCs w:val="22"/>
              </w:rPr>
              <w:t>Golden Silk hotel</w:t>
            </w:r>
            <w:r w:rsidR="00EA4A77" w:rsidRPr="007406BF">
              <w:rPr>
                <w:rFonts w:ascii="Source Sans Pro" w:hAnsi="Source Sans Pro" w:cstheme="minorHAnsi"/>
                <w:b/>
                <w:bCs/>
                <w:color w:val="808080" w:themeColor="background1" w:themeShade="80"/>
                <w:sz w:val="22"/>
                <w:szCs w:val="22"/>
              </w:rPr>
              <w:t xml:space="preserve"> </w:t>
            </w:r>
          </w:p>
          <w:p w14:paraId="296FBEA5" w14:textId="62D3406B" w:rsidR="00EA4A77" w:rsidRPr="007406BF" w:rsidRDefault="00EA4A77" w:rsidP="00371353">
            <w:pPr>
              <w:pStyle w:val="a8"/>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 </w:t>
            </w:r>
          </w:p>
        </w:tc>
        <w:tc>
          <w:tcPr>
            <w:tcW w:w="2126" w:type="dxa"/>
          </w:tcPr>
          <w:p w14:paraId="41B91B8D" w14:textId="77777777" w:rsidR="00EA4A77" w:rsidRDefault="00EA4A77" w:rsidP="00371353">
            <w:pPr>
              <w:pStyle w:val="a8"/>
              <w:jc w:val="center"/>
              <w:rPr>
                <w:rFonts w:ascii="Source Sans Pro" w:hAnsi="Source Sans Pro" w:cstheme="minorHAnsi"/>
                <w:color w:val="808080" w:themeColor="background1" w:themeShade="80"/>
                <w:sz w:val="22"/>
                <w:szCs w:val="22"/>
              </w:rPr>
            </w:pPr>
          </w:p>
          <w:p w14:paraId="21D26AEA" w14:textId="5DEEF236" w:rsidR="00DF382C" w:rsidRPr="00DF382C" w:rsidRDefault="00DF382C" w:rsidP="00371353">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 xml:space="preserve">Luxury </w:t>
            </w:r>
          </w:p>
        </w:tc>
        <w:tc>
          <w:tcPr>
            <w:tcW w:w="1833" w:type="dxa"/>
          </w:tcPr>
          <w:p w14:paraId="49D08F1C" w14:textId="77777777" w:rsidR="00EA4A77" w:rsidRDefault="00EA4A77" w:rsidP="00371353">
            <w:pPr>
              <w:pStyle w:val="a8"/>
              <w:jc w:val="center"/>
              <w:rPr>
                <w:rFonts w:ascii="Source Sans Pro" w:hAnsi="Source Sans Pro" w:cstheme="minorHAnsi"/>
                <w:b/>
                <w:bCs/>
                <w:color w:val="808080" w:themeColor="background1" w:themeShade="80"/>
                <w:sz w:val="22"/>
                <w:szCs w:val="22"/>
              </w:rPr>
            </w:pPr>
          </w:p>
          <w:p w14:paraId="36333675" w14:textId="610EF5A5" w:rsidR="00DF382C" w:rsidRPr="00DF382C" w:rsidRDefault="00DF382C" w:rsidP="00371353">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2</w:t>
            </w:r>
          </w:p>
        </w:tc>
      </w:tr>
      <w:tr w:rsidR="00EA4A77" w:rsidRPr="00D43E7F" w14:paraId="6757BB3D" w14:textId="77777777" w:rsidTr="00633C2A">
        <w:tblPrEx>
          <w:tblBorders>
            <w:top w:val="none" w:sz="0" w:space="0" w:color="auto"/>
            <w:left w:val="none" w:sz="0" w:space="0" w:color="auto"/>
            <w:bottom w:val="none" w:sz="0" w:space="0" w:color="auto"/>
            <w:right w:val="none" w:sz="0" w:space="0" w:color="auto"/>
          </w:tblBorders>
        </w:tblPrEx>
        <w:tc>
          <w:tcPr>
            <w:tcW w:w="2137" w:type="dxa"/>
          </w:tcPr>
          <w:p w14:paraId="2202CBC6" w14:textId="77777777" w:rsidR="00EA4A77" w:rsidRPr="00EA4A77" w:rsidRDefault="00EA4A77" w:rsidP="00371353">
            <w:pPr>
              <w:pStyle w:val="a8"/>
              <w:jc w:val="center"/>
              <w:rPr>
                <w:rFonts w:ascii="Source Sans Pro" w:hAnsi="Source Sans Pro" w:cstheme="minorHAnsi"/>
                <w:sz w:val="22"/>
                <w:szCs w:val="22"/>
              </w:rPr>
            </w:pPr>
          </w:p>
          <w:p w14:paraId="004D339F" w14:textId="013ED0AA" w:rsidR="00EA4A77" w:rsidRPr="007406BF" w:rsidRDefault="00EA4A77" w:rsidP="00371353">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b/>
                <w:bCs/>
                <w:color w:val="808080" w:themeColor="background1" w:themeShade="80"/>
                <w:sz w:val="22"/>
                <w:szCs w:val="22"/>
              </w:rPr>
              <w:t>Χαλόνγκ</w:t>
            </w:r>
          </w:p>
          <w:p w14:paraId="2CC20420" w14:textId="77777777" w:rsidR="00EA4A77" w:rsidRPr="007406BF" w:rsidRDefault="00EA4A77" w:rsidP="00371353">
            <w:pPr>
              <w:pStyle w:val="a8"/>
              <w:jc w:val="center"/>
              <w:rPr>
                <w:rFonts w:ascii="Source Sans Pro" w:hAnsi="Source Sans Pro" w:cstheme="minorHAnsi"/>
                <w:b/>
                <w:bCs/>
                <w:color w:val="FF0000"/>
                <w:sz w:val="22"/>
                <w:szCs w:val="22"/>
              </w:rPr>
            </w:pPr>
          </w:p>
        </w:tc>
        <w:tc>
          <w:tcPr>
            <w:tcW w:w="4536" w:type="dxa"/>
          </w:tcPr>
          <w:p w14:paraId="2A24FD4B" w14:textId="77777777" w:rsidR="00EA4A77" w:rsidRPr="007406BF" w:rsidRDefault="00EA4A77" w:rsidP="00371353">
            <w:pPr>
              <w:pStyle w:val="a8"/>
              <w:jc w:val="center"/>
              <w:rPr>
                <w:rFonts w:ascii="Source Sans Pro" w:hAnsi="Source Sans Pro" w:cstheme="minorHAnsi"/>
                <w:b/>
                <w:bCs/>
                <w:color w:val="808080" w:themeColor="background1" w:themeShade="80"/>
                <w:sz w:val="22"/>
                <w:szCs w:val="22"/>
              </w:rPr>
            </w:pPr>
          </w:p>
          <w:p w14:paraId="6815FAEA" w14:textId="4AAF3DE9" w:rsidR="00EA4A77" w:rsidRPr="00DF382C" w:rsidRDefault="00DF382C" w:rsidP="00371353">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Mila Cruise </w:t>
            </w:r>
          </w:p>
          <w:p w14:paraId="129A51B2" w14:textId="05545595" w:rsidR="00EA4A77" w:rsidRPr="007406BF" w:rsidRDefault="00EA4A77" w:rsidP="00371353">
            <w:pPr>
              <w:pStyle w:val="a8"/>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 </w:t>
            </w:r>
          </w:p>
        </w:tc>
        <w:tc>
          <w:tcPr>
            <w:tcW w:w="2126" w:type="dxa"/>
          </w:tcPr>
          <w:p w14:paraId="29094836" w14:textId="77777777" w:rsidR="00EA4A77" w:rsidRDefault="00EA4A77" w:rsidP="00371353">
            <w:pPr>
              <w:pStyle w:val="a8"/>
              <w:jc w:val="center"/>
              <w:rPr>
                <w:rFonts w:ascii="Source Sans Pro" w:hAnsi="Source Sans Pro" w:cstheme="minorHAnsi"/>
                <w:color w:val="808080" w:themeColor="background1" w:themeShade="80"/>
                <w:sz w:val="22"/>
                <w:szCs w:val="22"/>
              </w:rPr>
            </w:pPr>
          </w:p>
          <w:p w14:paraId="038B5D86" w14:textId="703785A9" w:rsidR="00DF382C" w:rsidRPr="00DF382C" w:rsidRDefault="00DF382C" w:rsidP="00371353">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Deluxe Ocean view</w:t>
            </w:r>
          </w:p>
        </w:tc>
        <w:tc>
          <w:tcPr>
            <w:tcW w:w="1833" w:type="dxa"/>
          </w:tcPr>
          <w:p w14:paraId="16BB48E6" w14:textId="77777777" w:rsidR="00EA4A77" w:rsidRDefault="00EA4A77" w:rsidP="00371353">
            <w:pPr>
              <w:pStyle w:val="a8"/>
              <w:jc w:val="center"/>
              <w:rPr>
                <w:rFonts w:ascii="Source Sans Pro" w:hAnsi="Source Sans Pro" w:cstheme="minorHAnsi"/>
                <w:b/>
                <w:bCs/>
                <w:color w:val="808080" w:themeColor="background1" w:themeShade="80"/>
                <w:sz w:val="22"/>
                <w:szCs w:val="22"/>
              </w:rPr>
            </w:pPr>
          </w:p>
          <w:p w14:paraId="0CC11BE4" w14:textId="789F9379" w:rsidR="00DF382C" w:rsidRPr="00DF382C" w:rsidRDefault="00DF382C" w:rsidP="00371353">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1</w:t>
            </w:r>
          </w:p>
        </w:tc>
      </w:tr>
      <w:tr w:rsidR="00EA4A77" w:rsidRPr="00D43E7F" w14:paraId="766D5FC9" w14:textId="77777777" w:rsidTr="00633C2A">
        <w:tblPrEx>
          <w:tblBorders>
            <w:top w:val="none" w:sz="0" w:space="0" w:color="auto"/>
            <w:left w:val="none" w:sz="0" w:space="0" w:color="auto"/>
            <w:bottom w:val="none" w:sz="0" w:space="0" w:color="auto"/>
            <w:right w:val="none" w:sz="0" w:space="0" w:color="auto"/>
          </w:tblBorders>
        </w:tblPrEx>
        <w:tc>
          <w:tcPr>
            <w:tcW w:w="2137" w:type="dxa"/>
          </w:tcPr>
          <w:p w14:paraId="271AA67A" w14:textId="77777777" w:rsidR="00EA4A77" w:rsidRPr="00EA4A77" w:rsidRDefault="00EA4A77" w:rsidP="00371353">
            <w:pPr>
              <w:pStyle w:val="a8"/>
              <w:jc w:val="center"/>
              <w:rPr>
                <w:rFonts w:ascii="Source Sans Pro" w:hAnsi="Source Sans Pro" w:cstheme="minorHAnsi"/>
                <w:sz w:val="22"/>
                <w:szCs w:val="22"/>
              </w:rPr>
            </w:pPr>
          </w:p>
          <w:p w14:paraId="4C8D01B9" w14:textId="62A79015" w:rsidR="00EA4A77" w:rsidRPr="007406BF" w:rsidRDefault="00EA4A77" w:rsidP="00371353">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b/>
                <w:bCs/>
                <w:color w:val="808080" w:themeColor="background1" w:themeShade="80"/>
                <w:sz w:val="22"/>
                <w:szCs w:val="22"/>
              </w:rPr>
              <w:t>Χόι Αν</w:t>
            </w:r>
          </w:p>
          <w:p w14:paraId="58880506" w14:textId="77777777" w:rsidR="00EA4A77" w:rsidRPr="007406BF" w:rsidRDefault="00EA4A77" w:rsidP="00371353">
            <w:pPr>
              <w:pStyle w:val="a8"/>
              <w:jc w:val="center"/>
              <w:rPr>
                <w:rFonts w:ascii="Source Sans Pro" w:hAnsi="Source Sans Pro" w:cstheme="minorHAnsi"/>
                <w:b/>
                <w:bCs/>
                <w:color w:val="FF0000"/>
                <w:sz w:val="22"/>
                <w:szCs w:val="22"/>
              </w:rPr>
            </w:pPr>
          </w:p>
        </w:tc>
        <w:tc>
          <w:tcPr>
            <w:tcW w:w="4536" w:type="dxa"/>
          </w:tcPr>
          <w:p w14:paraId="7535A9D1" w14:textId="77777777" w:rsidR="00EA4A77" w:rsidRPr="007406BF" w:rsidRDefault="00EA4A77" w:rsidP="00371353">
            <w:pPr>
              <w:pStyle w:val="a8"/>
              <w:jc w:val="center"/>
              <w:rPr>
                <w:rFonts w:ascii="Source Sans Pro" w:hAnsi="Source Sans Pro" w:cstheme="minorHAnsi"/>
                <w:b/>
                <w:bCs/>
                <w:color w:val="808080" w:themeColor="background1" w:themeShade="80"/>
                <w:sz w:val="22"/>
                <w:szCs w:val="22"/>
              </w:rPr>
            </w:pPr>
          </w:p>
          <w:p w14:paraId="26C0B3AF" w14:textId="08F55AB7" w:rsidR="00EA4A77" w:rsidRPr="00DF382C" w:rsidRDefault="00DF382C" w:rsidP="00371353">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Handara Boutique resort</w:t>
            </w:r>
          </w:p>
          <w:p w14:paraId="00528BB0" w14:textId="0F63E2D7" w:rsidR="00EA4A77" w:rsidRPr="007406BF" w:rsidRDefault="00EA4A77" w:rsidP="00371353">
            <w:pPr>
              <w:pStyle w:val="a8"/>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 </w:t>
            </w:r>
          </w:p>
        </w:tc>
        <w:tc>
          <w:tcPr>
            <w:tcW w:w="2126" w:type="dxa"/>
          </w:tcPr>
          <w:p w14:paraId="13DD2403" w14:textId="77777777" w:rsidR="00EA4A77" w:rsidRDefault="00EA4A77" w:rsidP="00371353">
            <w:pPr>
              <w:pStyle w:val="a8"/>
              <w:jc w:val="center"/>
              <w:rPr>
                <w:rFonts w:ascii="Source Sans Pro" w:hAnsi="Source Sans Pro" w:cstheme="minorHAnsi"/>
                <w:color w:val="808080" w:themeColor="background1" w:themeShade="80"/>
                <w:sz w:val="22"/>
                <w:szCs w:val="22"/>
              </w:rPr>
            </w:pPr>
          </w:p>
          <w:p w14:paraId="0CD57AD1" w14:textId="1311E1C5" w:rsidR="00DF382C" w:rsidRPr="00DF382C" w:rsidRDefault="00DF382C" w:rsidP="00371353">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Deluxe balcony</w:t>
            </w:r>
          </w:p>
        </w:tc>
        <w:tc>
          <w:tcPr>
            <w:tcW w:w="1833" w:type="dxa"/>
          </w:tcPr>
          <w:p w14:paraId="46B59644" w14:textId="77777777" w:rsidR="00EA4A77" w:rsidRDefault="00EA4A77" w:rsidP="00371353">
            <w:pPr>
              <w:pStyle w:val="a8"/>
              <w:jc w:val="center"/>
              <w:rPr>
                <w:rFonts w:ascii="Source Sans Pro" w:hAnsi="Source Sans Pro" w:cstheme="minorHAnsi"/>
                <w:b/>
                <w:bCs/>
                <w:color w:val="808080" w:themeColor="background1" w:themeShade="80"/>
                <w:sz w:val="22"/>
                <w:szCs w:val="22"/>
              </w:rPr>
            </w:pPr>
          </w:p>
          <w:p w14:paraId="1D62E810" w14:textId="3F527895" w:rsidR="00DF382C" w:rsidRPr="00DF382C" w:rsidRDefault="00DF382C" w:rsidP="00371353">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3</w:t>
            </w:r>
          </w:p>
        </w:tc>
      </w:tr>
      <w:tr w:rsidR="00EA4A77" w:rsidRPr="00D43E7F" w14:paraId="26BE6AA1" w14:textId="77777777" w:rsidTr="00633C2A">
        <w:tblPrEx>
          <w:tblBorders>
            <w:top w:val="none" w:sz="0" w:space="0" w:color="auto"/>
            <w:left w:val="none" w:sz="0" w:space="0" w:color="auto"/>
            <w:bottom w:val="none" w:sz="0" w:space="0" w:color="auto"/>
            <w:right w:val="none" w:sz="0" w:space="0" w:color="auto"/>
          </w:tblBorders>
        </w:tblPrEx>
        <w:tc>
          <w:tcPr>
            <w:tcW w:w="2137" w:type="dxa"/>
          </w:tcPr>
          <w:p w14:paraId="5053611B" w14:textId="77777777" w:rsidR="00EA4A77" w:rsidRPr="00EA4A77" w:rsidRDefault="00EA4A77" w:rsidP="00371353">
            <w:pPr>
              <w:pStyle w:val="a8"/>
              <w:jc w:val="center"/>
              <w:rPr>
                <w:rFonts w:ascii="Source Sans Pro" w:hAnsi="Source Sans Pro" w:cstheme="minorHAnsi"/>
                <w:sz w:val="22"/>
                <w:szCs w:val="22"/>
              </w:rPr>
            </w:pPr>
          </w:p>
          <w:p w14:paraId="29C11AEF" w14:textId="77777777" w:rsidR="00EA4A77" w:rsidRPr="007406BF" w:rsidRDefault="00EA4A77" w:rsidP="00371353">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b/>
                <w:bCs/>
                <w:color w:val="808080" w:themeColor="background1" w:themeShade="80"/>
                <w:sz w:val="22"/>
                <w:szCs w:val="22"/>
              </w:rPr>
              <w:t>Χούε</w:t>
            </w:r>
          </w:p>
          <w:p w14:paraId="7032F94B" w14:textId="77777777" w:rsidR="00EA4A77" w:rsidRPr="007406BF" w:rsidRDefault="00EA4A77" w:rsidP="00371353">
            <w:pPr>
              <w:pStyle w:val="a8"/>
              <w:jc w:val="center"/>
              <w:rPr>
                <w:rFonts w:ascii="Source Sans Pro" w:hAnsi="Source Sans Pro" w:cstheme="minorHAnsi"/>
                <w:b/>
                <w:bCs/>
                <w:color w:val="FF0000"/>
                <w:sz w:val="22"/>
                <w:szCs w:val="22"/>
              </w:rPr>
            </w:pPr>
          </w:p>
        </w:tc>
        <w:tc>
          <w:tcPr>
            <w:tcW w:w="4536" w:type="dxa"/>
          </w:tcPr>
          <w:p w14:paraId="6E92B478" w14:textId="77777777" w:rsidR="00EA4A77" w:rsidRPr="007406BF" w:rsidRDefault="00EA4A77" w:rsidP="00371353">
            <w:pPr>
              <w:pStyle w:val="a8"/>
              <w:jc w:val="center"/>
              <w:rPr>
                <w:rFonts w:ascii="Source Sans Pro" w:hAnsi="Source Sans Pro" w:cstheme="minorHAnsi"/>
                <w:b/>
                <w:bCs/>
                <w:color w:val="808080" w:themeColor="background1" w:themeShade="80"/>
                <w:sz w:val="22"/>
                <w:szCs w:val="22"/>
              </w:rPr>
            </w:pPr>
          </w:p>
          <w:p w14:paraId="0D22541C" w14:textId="4501502B" w:rsidR="00EA4A77" w:rsidRPr="00DF382C" w:rsidRDefault="00DF382C" w:rsidP="00371353">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White Lotus hotel </w:t>
            </w:r>
          </w:p>
          <w:p w14:paraId="79017B07" w14:textId="77777777" w:rsidR="00EA4A77" w:rsidRPr="007406BF" w:rsidRDefault="00EA4A77" w:rsidP="00371353">
            <w:pPr>
              <w:pStyle w:val="a8"/>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 </w:t>
            </w:r>
          </w:p>
        </w:tc>
        <w:tc>
          <w:tcPr>
            <w:tcW w:w="2126" w:type="dxa"/>
          </w:tcPr>
          <w:p w14:paraId="0A12154C" w14:textId="77777777" w:rsidR="00EA4A77" w:rsidRDefault="00EA4A77" w:rsidP="00371353">
            <w:pPr>
              <w:pStyle w:val="a8"/>
              <w:jc w:val="center"/>
              <w:rPr>
                <w:rFonts w:ascii="Source Sans Pro" w:hAnsi="Source Sans Pro" w:cstheme="minorHAnsi"/>
                <w:color w:val="808080" w:themeColor="background1" w:themeShade="80"/>
                <w:sz w:val="22"/>
                <w:szCs w:val="22"/>
              </w:rPr>
            </w:pPr>
          </w:p>
          <w:p w14:paraId="48D9B8F9" w14:textId="22420025" w:rsidR="00DF382C" w:rsidRPr="00DF382C" w:rsidRDefault="00DF382C" w:rsidP="00371353">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Deluxe river view</w:t>
            </w:r>
          </w:p>
        </w:tc>
        <w:tc>
          <w:tcPr>
            <w:tcW w:w="1833" w:type="dxa"/>
          </w:tcPr>
          <w:p w14:paraId="4A711A05" w14:textId="77777777" w:rsidR="00EA4A77" w:rsidRDefault="00EA4A77" w:rsidP="00371353">
            <w:pPr>
              <w:pStyle w:val="a8"/>
              <w:jc w:val="center"/>
              <w:rPr>
                <w:rFonts w:ascii="Source Sans Pro" w:hAnsi="Source Sans Pro" w:cstheme="minorHAnsi"/>
                <w:b/>
                <w:bCs/>
                <w:color w:val="808080" w:themeColor="background1" w:themeShade="80"/>
                <w:sz w:val="22"/>
                <w:szCs w:val="22"/>
              </w:rPr>
            </w:pPr>
          </w:p>
          <w:p w14:paraId="639A04FE" w14:textId="7000098E" w:rsidR="00DF382C" w:rsidRPr="00DF382C" w:rsidRDefault="00DF382C" w:rsidP="00371353">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1</w:t>
            </w:r>
          </w:p>
        </w:tc>
      </w:tr>
      <w:tr w:rsidR="006F2262" w:rsidRPr="00D43E7F" w14:paraId="7DCAEEA2" w14:textId="77777777" w:rsidTr="00633C2A">
        <w:tblPrEx>
          <w:tblBorders>
            <w:top w:val="none" w:sz="0" w:space="0" w:color="auto"/>
            <w:left w:val="none" w:sz="0" w:space="0" w:color="auto"/>
            <w:bottom w:val="none" w:sz="0" w:space="0" w:color="auto"/>
            <w:right w:val="none" w:sz="0" w:space="0" w:color="auto"/>
          </w:tblBorders>
        </w:tblPrEx>
        <w:tc>
          <w:tcPr>
            <w:tcW w:w="2137" w:type="dxa"/>
          </w:tcPr>
          <w:p w14:paraId="5BEA4CAA" w14:textId="77777777" w:rsidR="005870BE" w:rsidRPr="00EA4A77" w:rsidRDefault="005870BE" w:rsidP="00087AED">
            <w:pPr>
              <w:pStyle w:val="a8"/>
              <w:jc w:val="center"/>
              <w:rPr>
                <w:rFonts w:ascii="Source Sans Pro" w:hAnsi="Source Sans Pro" w:cstheme="minorHAnsi"/>
                <w:sz w:val="22"/>
                <w:szCs w:val="22"/>
              </w:rPr>
            </w:pPr>
          </w:p>
          <w:p w14:paraId="4ECDE576" w14:textId="5ABE7E4A" w:rsidR="007406BF" w:rsidRPr="007406BF" w:rsidRDefault="00EA4A77" w:rsidP="00087AED">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b/>
                <w:bCs/>
                <w:color w:val="808080" w:themeColor="background1" w:themeShade="80"/>
                <w:sz w:val="22"/>
                <w:szCs w:val="22"/>
              </w:rPr>
              <w:t>Χο Τσι Μινχ</w:t>
            </w:r>
          </w:p>
          <w:p w14:paraId="468BF07F" w14:textId="61A4BB33" w:rsidR="007406BF" w:rsidRPr="007406BF" w:rsidRDefault="007406BF" w:rsidP="00087AED">
            <w:pPr>
              <w:pStyle w:val="a8"/>
              <w:jc w:val="center"/>
              <w:rPr>
                <w:rFonts w:ascii="Source Sans Pro" w:hAnsi="Source Sans Pro" w:cstheme="minorHAnsi"/>
                <w:b/>
                <w:bCs/>
                <w:color w:val="FF0000"/>
                <w:sz w:val="22"/>
                <w:szCs w:val="22"/>
              </w:rPr>
            </w:pPr>
          </w:p>
        </w:tc>
        <w:tc>
          <w:tcPr>
            <w:tcW w:w="4536" w:type="dxa"/>
          </w:tcPr>
          <w:p w14:paraId="019610B5" w14:textId="77777777" w:rsidR="005870BE" w:rsidRPr="007406BF" w:rsidRDefault="005870BE" w:rsidP="00087AED">
            <w:pPr>
              <w:pStyle w:val="a8"/>
              <w:jc w:val="center"/>
              <w:rPr>
                <w:rFonts w:ascii="Source Sans Pro" w:hAnsi="Source Sans Pro" w:cstheme="minorHAnsi"/>
                <w:b/>
                <w:bCs/>
                <w:color w:val="808080" w:themeColor="background1" w:themeShade="80"/>
                <w:sz w:val="22"/>
                <w:szCs w:val="22"/>
              </w:rPr>
            </w:pPr>
          </w:p>
          <w:p w14:paraId="3E5B6F2B" w14:textId="237D3980" w:rsidR="007406BF" w:rsidRPr="007406BF" w:rsidRDefault="00DF382C" w:rsidP="007406BF">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Royal Kim Do hotel</w:t>
            </w:r>
          </w:p>
          <w:p w14:paraId="0A60F09D" w14:textId="0601FDF1" w:rsidR="005870BE" w:rsidRPr="007406BF" w:rsidRDefault="007406BF" w:rsidP="007406BF">
            <w:pPr>
              <w:pStyle w:val="a8"/>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 </w:t>
            </w:r>
          </w:p>
        </w:tc>
        <w:tc>
          <w:tcPr>
            <w:tcW w:w="2126" w:type="dxa"/>
          </w:tcPr>
          <w:p w14:paraId="5D74F59F" w14:textId="77777777" w:rsidR="005870BE" w:rsidRDefault="005870BE" w:rsidP="00087AED">
            <w:pPr>
              <w:pStyle w:val="a8"/>
              <w:jc w:val="center"/>
              <w:rPr>
                <w:rFonts w:ascii="Source Sans Pro" w:hAnsi="Source Sans Pro" w:cstheme="minorHAnsi"/>
                <w:color w:val="808080" w:themeColor="background1" w:themeShade="80"/>
                <w:sz w:val="22"/>
                <w:szCs w:val="22"/>
              </w:rPr>
            </w:pPr>
          </w:p>
          <w:p w14:paraId="23328F74" w14:textId="0BEED1C2" w:rsidR="00DF382C" w:rsidRPr="00DF382C" w:rsidRDefault="00DF382C" w:rsidP="00087AED">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Orient deluxe</w:t>
            </w:r>
          </w:p>
        </w:tc>
        <w:tc>
          <w:tcPr>
            <w:tcW w:w="1833" w:type="dxa"/>
          </w:tcPr>
          <w:p w14:paraId="49D872E8" w14:textId="77777777" w:rsidR="005870BE" w:rsidRDefault="005870BE" w:rsidP="007406BF">
            <w:pPr>
              <w:pStyle w:val="a8"/>
              <w:jc w:val="center"/>
              <w:rPr>
                <w:rFonts w:ascii="Source Sans Pro" w:hAnsi="Source Sans Pro" w:cstheme="minorHAnsi"/>
                <w:b/>
                <w:bCs/>
                <w:color w:val="808080" w:themeColor="background1" w:themeShade="80"/>
                <w:sz w:val="22"/>
                <w:szCs w:val="22"/>
              </w:rPr>
            </w:pPr>
          </w:p>
          <w:p w14:paraId="7C1CF409" w14:textId="0FBD1A08" w:rsidR="00DF382C" w:rsidRPr="00DF382C" w:rsidRDefault="00DF382C" w:rsidP="007406BF">
            <w:pPr>
              <w:pStyle w:val="a8"/>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2</w:t>
            </w:r>
          </w:p>
        </w:tc>
      </w:tr>
    </w:tbl>
    <w:p w14:paraId="1EBA2F62" w14:textId="77777777" w:rsidR="003F5094" w:rsidRPr="00DF382C" w:rsidRDefault="003F5094" w:rsidP="005870BE">
      <w:pPr>
        <w:pStyle w:val="1"/>
        <w:spacing w:line="360" w:lineRule="auto"/>
        <w:ind w:left="0" w:right="686"/>
        <w:jc w:val="left"/>
        <w:rPr>
          <w:rFonts w:ascii="Source Sans Pro" w:hAnsi="Source Sans Pro"/>
          <w:color w:val="FF0000"/>
          <w:sz w:val="20"/>
          <w:szCs w:val="20"/>
        </w:rPr>
      </w:pPr>
    </w:p>
    <w:p w14:paraId="312645DB" w14:textId="57457584" w:rsidR="005870BE" w:rsidRPr="00017FFB" w:rsidRDefault="005870BE" w:rsidP="005870BE">
      <w:pPr>
        <w:pStyle w:val="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5069F0" w14:paraId="685A04FF" w14:textId="77777777" w:rsidTr="00FD22B2">
        <w:trPr>
          <w:trHeight w:val="482"/>
        </w:trPr>
        <w:tc>
          <w:tcPr>
            <w:tcW w:w="2127" w:type="dxa"/>
            <w:vAlign w:val="center"/>
          </w:tcPr>
          <w:p w14:paraId="3166598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C7338B" w:rsidRPr="005069F0" w14:paraId="42755AEB" w14:textId="77777777" w:rsidTr="002C7E98">
        <w:trPr>
          <w:trHeight w:val="553"/>
        </w:trPr>
        <w:tc>
          <w:tcPr>
            <w:tcW w:w="2127" w:type="dxa"/>
            <w:vAlign w:val="center"/>
          </w:tcPr>
          <w:p w14:paraId="24E9676A" w14:textId="1BA3B016" w:rsidR="00C7338B" w:rsidRPr="005069F0" w:rsidRDefault="00C7338B"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EA4A77">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29311691" w14:textId="7C36AFA4" w:rsidR="00C7338B" w:rsidRPr="005069F0" w:rsidRDefault="00C7338B"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1894</w:t>
            </w:r>
          </w:p>
        </w:tc>
        <w:tc>
          <w:tcPr>
            <w:tcW w:w="3592" w:type="dxa"/>
            <w:vAlign w:val="center"/>
          </w:tcPr>
          <w:p w14:paraId="5B3B6FF9" w14:textId="06ABA720" w:rsidR="00C7338B" w:rsidRPr="005069F0" w:rsidRDefault="00C7338B"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Θεσσαλονίκη – Κων/πολη </w:t>
            </w:r>
          </w:p>
        </w:tc>
        <w:tc>
          <w:tcPr>
            <w:tcW w:w="2615" w:type="dxa"/>
            <w:vAlign w:val="center"/>
          </w:tcPr>
          <w:p w14:paraId="12437F3F" w14:textId="78CDA31A" w:rsidR="00C7338B" w:rsidRPr="005069F0" w:rsidRDefault="00C7338B"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21.15-22.45</w:t>
            </w:r>
          </w:p>
        </w:tc>
      </w:tr>
      <w:tr w:rsidR="00D43E7F" w:rsidRPr="005069F0" w14:paraId="764EA47E" w14:textId="77777777" w:rsidTr="000006CF">
        <w:trPr>
          <w:trHeight w:val="546"/>
        </w:trPr>
        <w:tc>
          <w:tcPr>
            <w:tcW w:w="2127" w:type="dxa"/>
            <w:vAlign w:val="center"/>
          </w:tcPr>
          <w:p w14:paraId="418DF1B3" w14:textId="30AD0D2F" w:rsidR="00D43E7F" w:rsidRPr="005069F0"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EA4A77">
              <w:rPr>
                <w:rFonts w:ascii="Source Sans Pro" w:eastAsiaTheme="minorHAnsi" w:hAnsi="Source Sans Pro" w:cstheme="minorBidi"/>
                <w:color w:val="808080" w:themeColor="background1" w:themeShade="80"/>
                <w:sz w:val="22"/>
                <w:szCs w:val="22"/>
              </w:rPr>
              <w:t>8</w:t>
            </w:r>
            <w:r w:rsidR="00D43E7F"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D7E36B7" w14:textId="66CFAF6C" w:rsidR="00D43E7F" w:rsidRPr="00EA4A77"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sidR="00EA4A77">
              <w:rPr>
                <w:rFonts w:ascii="Source Sans Pro" w:eastAsiaTheme="minorHAnsi" w:hAnsi="Source Sans Pro" w:cstheme="minorBidi"/>
                <w:color w:val="808080" w:themeColor="background1" w:themeShade="80"/>
                <w:sz w:val="22"/>
                <w:szCs w:val="22"/>
              </w:rPr>
              <w:t>164</w:t>
            </w:r>
          </w:p>
        </w:tc>
        <w:tc>
          <w:tcPr>
            <w:tcW w:w="3592" w:type="dxa"/>
            <w:vAlign w:val="center"/>
          </w:tcPr>
          <w:p w14:paraId="6E0610C0" w14:textId="53313A0E" w:rsidR="00D43E7F" w:rsidRPr="00C7338B" w:rsidRDefault="005069F0" w:rsidP="000006CF">
            <w:pPr>
              <w:tabs>
                <w:tab w:val="left" w:pos="1890"/>
              </w:tabs>
              <w:jc w:val="center"/>
              <w:rPr>
                <w:rFonts w:ascii="Source Sans Pro" w:eastAsiaTheme="minorHAnsi" w:hAnsi="Source Sans Pro" w:cstheme="minorBidi"/>
                <w:color w:val="808080" w:themeColor="background1" w:themeShade="80"/>
                <w:sz w:val="22"/>
                <w:szCs w:val="22"/>
                <w:lang w:val="en-US"/>
              </w:rPr>
            </w:pPr>
            <w:r w:rsidRPr="005069F0">
              <w:rPr>
                <w:rFonts w:ascii="Source Sans Pro" w:eastAsiaTheme="minorHAnsi" w:hAnsi="Source Sans Pro" w:cstheme="minorBidi"/>
                <w:color w:val="808080" w:themeColor="background1" w:themeShade="80"/>
                <w:sz w:val="22"/>
                <w:szCs w:val="22"/>
              </w:rPr>
              <w:t>Κων/πολη</w:t>
            </w:r>
            <w:r w:rsidR="00D43E7F" w:rsidRPr="005069F0">
              <w:rPr>
                <w:rFonts w:ascii="Source Sans Pro" w:eastAsiaTheme="minorHAnsi" w:hAnsi="Source Sans Pro" w:cstheme="minorBidi"/>
                <w:color w:val="808080" w:themeColor="background1" w:themeShade="80"/>
                <w:sz w:val="22"/>
                <w:szCs w:val="22"/>
              </w:rPr>
              <w:t xml:space="preserve"> – </w:t>
            </w:r>
            <w:r w:rsidR="00C7338B">
              <w:rPr>
                <w:rFonts w:ascii="Source Sans Pro" w:eastAsiaTheme="minorHAnsi" w:hAnsi="Source Sans Pro" w:cstheme="minorBidi"/>
                <w:color w:val="808080" w:themeColor="background1" w:themeShade="80"/>
                <w:sz w:val="22"/>
                <w:szCs w:val="22"/>
              </w:rPr>
              <w:t>Ανόι</w:t>
            </w:r>
          </w:p>
        </w:tc>
        <w:tc>
          <w:tcPr>
            <w:tcW w:w="2615" w:type="dxa"/>
            <w:vAlign w:val="center"/>
          </w:tcPr>
          <w:p w14:paraId="79BD82C4" w14:textId="4A6D3D8F" w:rsidR="00D43E7F" w:rsidRPr="00EA4A77" w:rsidRDefault="00D43E7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EA4A77">
              <w:rPr>
                <w:rFonts w:ascii="Source Sans Pro" w:eastAsiaTheme="minorHAnsi" w:hAnsi="Source Sans Pro" w:cstheme="minorBidi"/>
                <w:color w:val="808080" w:themeColor="background1" w:themeShade="80"/>
                <w:sz w:val="22"/>
                <w:szCs w:val="22"/>
              </w:rPr>
              <w:t>2</w:t>
            </w:r>
            <w:r w:rsidRPr="005069F0">
              <w:rPr>
                <w:rFonts w:ascii="Source Sans Pro" w:eastAsiaTheme="minorHAnsi" w:hAnsi="Source Sans Pro" w:cstheme="minorBidi"/>
                <w:color w:val="808080" w:themeColor="background1" w:themeShade="80"/>
                <w:sz w:val="22"/>
                <w:szCs w:val="22"/>
              </w:rPr>
              <w:t>.</w:t>
            </w:r>
            <w:r w:rsidR="00EA4A77">
              <w:rPr>
                <w:rFonts w:ascii="Source Sans Pro" w:eastAsiaTheme="minorHAnsi" w:hAnsi="Source Sans Pro" w:cstheme="minorBidi"/>
                <w:color w:val="808080" w:themeColor="background1" w:themeShade="80"/>
                <w:sz w:val="22"/>
                <w:szCs w:val="22"/>
              </w:rPr>
              <w:t>05</w:t>
            </w:r>
            <w:r w:rsidRPr="005069F0">
              <w:rPr>
                <w:rFonts w:ascii="Source Sans Pro" w:eastAsiaTheme="minorHAnsi" w:hAnsi="Source Sans Pro" w:cstheme="minorBidi"/>
                <w:color w:val="808080" w:themeColor="background1" w:themeShade="80"/>
                <w:sz w:val="22"/>
                <w:szCs w:val="22"/>
              </w:rPr>
              <w:t>-1</w:t>
            </w:r>
            <w:r w:rsidR="00EA4A77">
              <w:rPr>
                <w:rFonts w:ascii="Source Sans Pro" w:eastAsiaTheme="minorHAnsi" w:hAnsi="Source Sans Pro" w:cstheme="minorBidi"/>
                <w:color w:val="808080" w:themeColor="background1" w:themeShade="80"/>
                <w:sz w:val="22"/>
                <w:szCs w:val="22"/>
              </w:rPr>
              <w:t>5</w:t>
            </w:r>
            <w:r w:rsidRPr="005069F0">
              <w:rPr>
                <w:rFonts w:ascii="Source Sans Pro" w:eastAsiaTheme="minorHAnsi" w:hAnsi="Source Sans Pro" w:cstheme="minorBidi"/>
                <w:color w:val="808080" w:themeColor="background1" w:themeShade="80"/>
                <w:sz w:val="22"/>
                <w:szCs w:val="22"/>
              </w:rPr>
              <w:t>.</w:t>
            </w:r>
            <w:r w:rsidR="00EA4A77">
              <w:rPr>
                <w:rFonts w:ascii="Source Sans Pro" w:eastAsiaTheme="minorHAnsi" w:hAnsi="Source Sans Pro" w:cstheme="minorBidi"/>
                <w:color w:val="808080" w:themeColor="background1" w:themeShade="80"/>
                <w:sz w:val="22"/>
                <w:szCs w:val="22"/>
              </w:rPr>
              <w:t>40</w:t>
            </w:r>
          </w:p>
        </w:tc>
      </w:tr>
      <w:tr w:rsidR="00C7338B" w:rsidRPr="005069F0" w14:paraId="42FFF423" w14:textId="77777777" w:rsidTr="00371353">
        <w:trPr>
          <w:trHeight w:val="546"/>
        </w:trPr>
        <w:tc>
          <w:tcPr>
            <w:tcW w:w="2127" w:type="dxa"/>
            <w:vAlign w:val="center"/>
          </w:tcPr>
          <w:p w14:paraId="2E8C5BEA" w14:textId="103048E9" w:rsidR="00C7338B" w:rsidRPr="005069F0" w:rsidRDefault="00C7338B" w:rsidP="00371353">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sidR="00EA4A77">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59AEDC06" w14:textId="67E94D15" w:rsidR="00C7338B" w:rsidRPr="00EA4A77" w:rsidRDefault="00EA4A77" w:rsidP="00371353">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VN 167</w:t>
            </w:r>
          </w:p>
        </w:tc>
        <w:tc>
          <w:tcPr>
            <w:tcW w:w="3592" w:type="dxa"/>
            <w:vAlign w:val="center"/>
          </w:tcPr>
          <w:p w14:paraId="243BBEFA" w14:textId="0037D047" w:rsidR="00C7338B" w:rsidRPr="005069F0" w:rsidRDefault="00C7338B" w:rsidP="00371353">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Ανόι – Χούε  </w:t>
            </w:r>
          </w:p>
        </w:tc>
        <w:tc>
          <w:tcPr>
            <w:tcW w:w="2615" w:type="dxa"/>
            <w:vAlign w:val="center"/>
          </w:tcPr>
          <w:p w14:paraId="231A4CC5" w14:textId="7C767B23" w:rsidR="00C7338B" w:rsidRPr="005069F0" w:rsidRDefault="00C7338B" w:rsidP="00371353">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w:t>
            </w:r>
            <w:r w:rsidR="00EA4A77">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w:t>
            </w:r>
            <w:r w:rsidR="00EA4A77">
              <w:rPr>
                <w:rFonts w:ascii="Source Sans Pro" w:eastAsiaTheme="minorHAnsi" w:hAnsi="Source Sans Pro" w:cstheme="minorBidi"/>
                <w:color w:val="808080" w:themeColor="background1" w:themeShade="80"/>
                <w:sz w:val="22"/>
                <w:szCs w:val="22"/>
              </w:rPr>
              <w:t>00</w:t>
            </w:r>
            <w:r w:rsidRPr="005069F0">
              <w:rPr>
                <w:rFonts w:ascii="Source Sans Pro" w:eastAsiaTheme="minorHAnsi" w:hAnsi="Source Sans Pro" w:cstheme="minorBidi"/>
                <w:color w:val="808080" w:themeColor="background1" w:themeShade="80"/>
                <w:sz w:val="22"/>
                <w:szCs w:val="22"/>
              </w:rPr>
              <w:t>-1</w:t>
            </w:r>
            <w:r w:rsidR="00EA4A77">
              <w:rPr>
                <w:rFonts w:ascii="Source Sans Pro" w:eastAsiaTheme="minorHAnsi" w:hAnsi="Source Sans Pro" w:cstheme="minorBidi"/>
                <w:color w:val="808080" w:themeColor="background1" w:themeShade="80"/>
                <w:sz w:val="22"/>
                <w:szCs w:val="22"/>
              </w:rPr>
              <w:t>2</w:t>
            </w:r>
            <w:r w:rsidRPr="005069F0">
              <w:rPr>
                <w:rFonts w:ascii="Source Sans Pro" w:eastAsiaTheme="minorHAnsi" w:hAnsi="Source Sans Pro" w:cstheme="minorBidi"/>
                <w:color w:val="808080" w:themeColor="background1" w:themeShade="80"/>
                <w:sz w:val="22"/>
                <w:szCs w:val="22"/>
              </w:rPr>
              <w:t>.</w:t>
            </w:r>
            <w:r w:rsidR="00EA4A77">
              <w:rPr>
                <w:rFonts w:ascii="Source Sans Pro" w:eastAsiaTheme="minorHAnsi" w:hAnsi="Source Sans Pro" w:cstheme="minorBidi"/>
                <w:color w:val="808080" w:themeColor="background1" w:themeShade="80"/>
                <w:sz w:val="22"/>
                <w:szCs w:val="22"/>
              </w:rPr>
              <w:t>25</w:t>
            </w:r>
          </w:p>
        </w:tc>
      </w:tr>
      <w:tr w:rsidR="004E12DC" w:rsidRPr="005069F0" w14:paraId="062DDFBB" w14:textId="77777777" w:rsidTr="00FD22B2">
        <w:trPr>
          <w:trHeight w:val="546"/>
        </w:trPr>
        <w:tc>
          <w:tcPr>
            <w:tcW w:w="2127" w:type="dxa"/>
            <w:vAlign w:val="center"/>
          </w:tcPr>
          <w:p w14:paraId="6B8A54B3" w14:textId="309BA569" w:rsidR="004E12DC" w:rsidRPr="005069F0"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sidR="00EA4A77">
              <w:rPr>
                <w:rFonts w:ascii="Source Sans Pro" w:eastAsiaTheme="minorHAnsi" w:hAnsi="Source Sans Pro" w:cstheme="minorBidi"/>
                <w:color w:val="808080" w:themeColor="background1" w:themeShade="80"/>
                <w:sz w:val="22"/>
                <w:szCs w:val="22"/>
              </w:rPr>
              <w:t>5</w:t>
            </w:r>
            <w:r w:rsidR="004E12DC"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34E038F6" w14:textId="5FA3BACD" w:rsidR="004E12DC" w:rsidRPr="00EA4A77" w:rsidRDefault="00EA4A77"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VN 1371</w:t>
            </w:r>
          </w:p>
        </w:tc>
        <w:tc>
          <w:tcPr>
            <w:tcW w:w="3592" w:type="dxa"/>
            <w:vAlign w:val="center"/>
          </w:tcPr>
          <w:p w14:paraId="18F5F86E" w14:textId="6FF002D4" w:rsidR="004E12DC" w:rsidRPr="005069F0" w:rsidRDefault="00C7338B"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Ντανάνγκ – Χο Τσι Μινχ </w:t>
            </w:r>
            <w:r w:rsidR="005069F0">
              <w:rPr>
                <w:rFonts w:ascii="Source Sans Pro" w:eastAsiaTheme="minorHAnsi" w:hAnsi="Source Sans Pro" w:cstheme="minorBidi"/>
                <w:color w:val="808080" w:themeColor="background1" w:themeShade="80"/>
                <w:sz w:val="22"/>
                <w:szCs w:val="22"/>
              </w:rPr>
              <w:t xml:space="preserve"> </w:t>
            </w:r>
          </w:p>
        </w:tc>
        <w:tc>
          <w:tcPr>
            <w:tcW w:w="2615" w:type="dxa"/>
            <w:vAlign w:val="center"/>
          </w:tcPr>
          <w:p w14:paraId="2F485D3E" w14:textId="405C636F" w:rsidR="004E12DC" w:rsidRPr="00EA4A77" w:rsidRDefault="00EA4A77"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13</w:t>
            </w:r>
            <w:r w:rsidR="004E12DC"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05</w:t>
            </w:r>
            <w:r w:rsidR="004E12DC"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14</w:t>
            </w:r>
            <w:r w:rsidR="004E12DC" w:rsidRPr="005069F0">
              <w:rPr>
                <w:rFonts w:ascii="Source Sans Pro" w:eastAsiaTheme="minorHAnsi" w:hAnsi="Source Sans Pro" w:cstheme="minorBidi"/>
                <w:color w:val="808080" w:themeColor="background1" w:themeShade="80"/>
                <w:sz w:val="22"/>
                <w:szCs w:val="22"/>
              </w:rPr>
              <w:t>.</w:t>
            </w:r>
            <w:r w:rsidR="005069F0">
              <w:rPr>
                <w:rFonts w:ascii="Source Sans Pro" w:eastAsiaTheme="minorHAnsi" w:hAnsi="Source Sans Pro" w:cstheme="minorBidi"/>
                <w:color w:val="808080" w:themeColor="background1" w:themeShade="80"/>
                <w:sz w:val="22"/>
                <w:szCs w:val="22"/>
              </w:rPr>
              <w:t>3</w:t>
            </w:r>
            <w:r>
              <w:rPr>
                <w:rFonts w:ascii="Source Sans Pro" w:eastAsiaTheme="minorHAnsi" w:hAnsi="Source Sans Pro" w:cstheme="minorBidi"/>
                <w:color w:val="808080" w:themeColor="background1" w:themeShade="80"/>
                <w:sz w:val="22"/>
                <w:szCs w:val="22"/>
              </w:rPr>
              <w:t>5</w:t>
            </w:r>
          </w:p>
        </w:tc>
      </w:tr>
      <w:tr w:rsidR="005870BE" w:rsidRPr="005069F0" w14:paraId="62A8DE4D" w14:textId="77777777" w:rsidTr="00FD22B2">
        <w:trPr>
          <w:trHeight w:val="546"/>
        </w:trPr>
        <w:tc>
          <w:tcPr>
            <w:tcW w:w="2127" w:type="dxa"/>
            <w:vAlign w:val="center"/>
          </w:tcPr>
          <w:p w14:paraId="607E927C" w14:textId="21695359" w:rsidR="005870BE" w:rsidRPr="005069F0" w:rsidRDefault="004E12DC"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sidR="00EA4A77">
              <w:rPr>
                <w:rFonts w:ascii="Source Sans Pro" w:eastAsiaTheme="minorHAnsi" w:hAnsi="Source Sans Pro" w:cstheme="minorBidi"/>
                <w:color w:val="808080" w:themeColor="background1" w:themeShade="80"/>
                <w:sz w:val="22"/>
                <w:szCs w:val="22"/>
              </w:rPr>
              <w:t>7</w:t>
            </w:r>
            <w:r w:rsidR="005870BE"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2C695CE" w14:textId="0308CE14" w:rsidR="005870BE" w:rsidRPr="00EA4A77" w:rsidRDefault="005069F0"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sidR="00EA4A77">
              <w:rPr>
                <w:rFonts w:ascii="Source Sans Pro" w:eastAsiaTheme="minorHAnsi" w:hAnsi="Source Sans Pro" w:cstheme="minorBidi"/>
                <w:color w:val="808080" w:themeColor="background1" w:themeShade="80"/>
                <w:sz w:val="22"/>
                <w:szCs w:val="22"/>
              </w:rPr>
              <w:t>163</w:t>
            </w:r>
          </w:p>
        </w:tc>
        <w:tc>
          <w:tcPr>
            <w:tcW w:w="3592" w:type="dxa"/>
            <w:vAlign w:val="center"/>
          </w:tcPr>
          <w:p w14:paraId="476DFC37" w14:textId="2B0E2F8E" w:rsidR="005870BE" w:rsidRPr="00C7338B" w:rsidRDefault="00C7338B"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Χο Τσι Μινχ</w:t>
            </w:r>
            <w:r w:rsidR="00C70E25" w:rsidRPr="005069F0">
              <w:rPr>
                <w:rFonts w:ascii="Source Sans Pro" w:eastAsiaTheme="minorHAnsi" w:hAnsi="Source Sans Pro" w:cstheme="minorBidi"/>
                <w:color w:val="808080" w:themeColor="background1" w:themeShade="80"/>
                <w:sz w:val="22"/>
                <w:szCs w:val="22"/>
              </w:rPr>
              <w:t xml:space="preserve"> </w:t>
            </w:r>
            <w:r w:rsidR="005870BE" w:rsidRPr="005069F0">
              <w:rPr>
                <w:rFonts w:ascii="Source Sans Pro" w:eastAsiaTheme="minorHAnsi" w:hAnsi="Source Sans Pro" w:cstheme="minorBidi"/>
                <w:color w:val="808080" w:themeColor="background1" w:themeShade="80"/>
                <w:sz w:val="22"/>
                <w:szCs w:val="22"/>
              </w:rPr>
              <w:t xml:space="preserve">– </w:t>
            </w:r>
            <w:r w:rsidR="005069F0" w:rsidRPr="005069F0">
              <w:rPr>
                <w:rFonts w:ascii="Source Sans Pro" w:eastAsiaTheme="minorHAnsi" w:hAnsi="Source Sans Pro" w:cstheme="minorBidi"/>
                <w:color w:val="808080" w:themeColor="background1" w:themeShade="80"/>
                <w:sz w:val="22"/>
                <w:szCs w:val="22"/>
              </w:rPr>
              <w:t>Κων/πολη</w:t>
            </w:r>
          </w:p>
        </w:tc>
        <w:tc>
          <w:tcPr>
            <w:tcW w:w="2615" w:type="dxa"/>
            <w:vAlign w:val="center"/>
          </w:tcPr>
          <w:p w14:paraId="6171B7E6" w14:textId="6D8E08ED" w:rsidR="005870BE" w:rsidRPr="005069F0" w:rsidRDefault="005069F0"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2</w:t>
            </w:r>
            <w:r w:rsidR="00EA4A77">
              <w:rPr>
                <w:rFonts w:ascii="Source Sans Pro" w:eastAsiaTheme="minorHAnsi" w:hAnsi="Source Sans Pro" w:cstheme="minorBidi"/>
                <w:color w:val="808080" w:themeColor="background1" w:themeShade="80"/>
                <w:sz w:val="22"/>
                <w:szCs w:val="22"/>
              </w:rPr>
              <w:t>2</w:t>
            </w:r>
            <w:r w:rsidR="00866482" w:rsidRPr="005069F0">
              <w:rPr>
                <w:rFonts w:ascii="Source Sans Pro" w:eastAsiaTheme="minorHAnsi" w:hAnsi="Source Sans Pro" w:cstheme="minorBidi"/>
                <w:color w:val="808080" w:themeColor="background1" w:themeShade="80"/>
                <w:sz w:val="22"/>
                <w:szCs w:val="22"/>
              </w:rPr>
              <w:t>.</w:t>
            </w:r>
            <w:r w:rsidR="00EA4A77">
              <w:rPr>
                <w:rFonts w:ascii="Source Sans Pro" w:eastAsiaTheme="minorHAnsi" w:hAnsi="Source Sans Pro" w:cstheme="minorBidi"/>
                <w:color w:val="808080" w:themeColor="background1" w:themeShade="80"/>
                <w:sz w:val="22"/>
                <w:szCs w:val="22"/>
              </w:rPr>
              <w:t>05</w:t>
            </w:r>
            <w:r w:rsidR="00866482"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0</w:t>
            </w:r>
            <w:r w:rsidR="00EA4A77">
              <w:rPr>
                <w:rFonts w:ascii="Source Sans Pro" w:eastAsiaTheme="minorHAnsi" w:hAnsi="Source Sans Pro" w:cstheme="minorBidi"/>
                <w:color w:val="808080" w:themeColor="background1" w:themeShade="80"/>
                <w:sz w:val="22"/>
                <w:szCs w:val="22"/>
              </w:rPr>
              <w:t>4</w:t>
            </w:r>
            <w:r w:rsidR="00866482" w:rsidRPr="005069F0">
              <w:rPr>
                <w:rFonts w:ascii="Source Sans Pro" w:eastAsiaTheme="minorHAnsi" w:hAnsi="Source Sans Pro" w:cstheme="minorBidi"/>
                <w:color w:val="808080" w:themeColor="background1" w:themeShade="80"/>
                <w:sz w:val="22"/>
                <w:szCs w:val="22"/>
              </w:rPr>
              <w:t>.</w:t>
            </w:r>
            <w:r w:rsidR="00EA4A77">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 xml:space="preserve"> (+1)</w:t>
            </w:r>
          </w:p>
        </w:tc>
      </w:tr>
      <w:tr w:rsidR="00C7338B" w:rsidRPr="005069F0" w14:paraId="52D9D126" w14:textId="77777777" w:rsidTr="00F06090">
        <w:trPr>
          <w:trHeight w:val="555"/>
        </w:trPr>
        <w:tc>
          <w:tcPr>
            <w:tcW w:w="2127" w:type="dxa"/>
            <w:vAlign w:val="center"/>
          </w:tcPr>
          <w:p w14:paraId="03651175" w14:textId="3E1DEDC8" w:rsidR="00C7338B" w:rsidRPr="005069F0" w:rsidRDefault="00C7338B"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sidR="00EA4A77">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575B750B" w14:textId="05C93867" w:rsidR="00C7338B" w:rsidRPr="005069F0" w:rsidRDefault="00C7338B"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81</w:t>
            </w:r>
          </w:p>
        </w:tc>
        <w:tc>
          <w:tcPr>
            <w:tcW w:w="3592" w:type="dxa"/>
            <w:vAlign w:val="center"/>
          </w:tcPr>
          <w:p w14:paraId="6AA60208" w14:textId="67BE5549" w:rsidR="00C7338B" w:rsidRPr="005069F0" w:rsidRDefault="00C7338B"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 – Θεσσαλονίκη</w:t>
            </w:r>
          </w:p>
        </w:tc>
        <w:tc>
          <w:tcPr>
            <w:tcW w:w="2615" w:type="dxa"/>
            <w:vAlign w:val="center"/>
          </w:tcPr>
          <w:p w14:paraId="7DA8E157" w14:textId="047B71A6" w:rsidR="00C7338B" w:rsidRPr="005069F0" w:rsidRDefault="00C7338B"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07.25-08.45</w:t>
            </w:r>
          </w:p>
        </w:tc>
      </w:tr>
    </w:tbl>
    <w:p w14:paraId="0939731A" w14:textId="77777777" w:rsidR="005870BE" w:rsidRPr="00017FFB" w:rsidRDefault="005870BE" w:rsidP="005870BE">
      <w:pPr>
        <w:tabs>
          <w:tab w:val="left" w:pos="1890"/>
        </w:tabs>
        <w:rPr>
          <w:rFonts w:ascii="Source Sans Pro" w:eastAsiaTheme="minorHAnsi" w:hAnsi="Source Sans Pro" w:cstheme="minorBidi"/>
        </w:rPr>
      </w:pPr>
    </w:p>
    <w:p w14:paraId="7C0279FF" w14:textId="49C61C01" w:rsidR="004E12DC" w:rsidRPr="00EA4A77" w:rsidRDefault="004E12DC" w:rsidP="00BF585F">
      <w:pPr>
        <w:pStyle w:val="a8"/>
        <w:numPr>
          <w:ilvl w:val="0"/>
          <w:numId w:val="5"/>
        </w:numPr>
        <w:rPr>
          <w:rFonts w:ascii="Source Sans Pro" w:hAnsi="Source Sans Pro"/>
          <w:color w:val="808080" w:themeColor="background1" w:themeShade="80"/>
          <w:sz w:val="20"/>
          <w:szCs w:val="20"/>
          <w:lang w:val="en-US"/>
        </w:rPr>
      </w:pPr>
      <w:r w:rsidRPr="00D43E7F">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EA4A77">
        <w:rPr>
          <w:rFonts w:ascii="Source Sans Pro" w:hAnsi="Source Sans Pro"/>
          <w:color w:val="808080" w:themeColor="background1" w:themeShade="80"/>
          <w:sz w:val="20"/>
          <w:szCs w:val="20"/>
          <w:lang w:val="en-US"/>
        </w:rPr>
        <w:t xml:space="preserve"> </w:t>
      </w:r>
      <w:r w:rsidRPr="00D43E7F">
        <w:rPr>
          <w:rFonts w:ascii="Source Sans Pro" w:hAnsi="Source Sans Pro"/>
          <w:color w:val="808080" w:themeColor="background1" w:themeShade="80"/>
          <w:sz w:val="20"/>
          <w:szCs w:val="20"/>
        </w:rPr>
        <w:t>ετα</w:t>
      </w:r>
      <w:r w:rsidR="00C70E25">
        <w:rPr>
          <w:rFonts w:ascii="Source Sans Pro" w:hAnsi="Source Sans Pro"/>
          <w:color w:val="808080" w:themeColor="background1" w:themeShade="80"/>
          <w:sz w:val="20"/>
          <w:szCs w:val="20"/>
        </w:rPr>
        <w:t>ι</w:t>
      </w:r>
      <w:r w:rsidRPr="00D43E7F">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EA4A77">
        <w:rPr>
          <w:rFonts w:ascii="Source Sans Pro" w:hAnsi="Source Sans Pro"/>
          <w:color w:val="808080" w:themeColor="background1" w:themeShade="80"/>
          <w:sz w:val="20"/>
          <w:szCs w:val="20"/>
          <w:lang w:val="en-US"/>
        </w:rPr>
        <w:t xml:space="preserve">: </w:t>
      </w:r>
      <w:r w:rsidR="00D43E7F" w:rsidRPr="00EA4A77">
        <w:rPr>
          <w:rFonts w:ascii="Source Sans Pro" w:hAnsi="Source Sans Pro"/>
          <w:color w:val="808080" w:themeColor="background1" w:themeShade="80"/>
          <w:sz w:val="20"/>
          <w:szCs w:val="20"/>
          <w:lang w:val="en-US"/>
        </w:rPr>
        <w:t>TK</w:t>
      </w:r>
      <w:r w:rsidRPr="00EA4A77">
        <w:rPr>
          <w:rFonts w:ascii="Source Sans Pro" w:hAnsi="Source Sans Pro"/>
          <w:color w:val="808080" w:themeColor="background1" w:themeShade="80"/>
          <w:sz w:val="20"/>
          <w:szCs w:val="20"/>
          <w:lang w:val="en-US"/>
        </w:rPr>
        <w:t xml:space="preserve"> – </w:t>
      </w:r>
      <w:r w:rsidR="00D43E7F" w:rsidRPr="00EA4A77">
        <w:rPr>
          <w:rFonts w:ascii="Source Sans Pro" w:hAnsi="Source Sans Pro"/>
          <w:color w:val="808080" w:themeColor="background1" w:themeShade="80"/>
          <w:sz w:val="20"/>
          <w:szCs w:val="20"/>
          <w:lang w:val="en-US"/>
        </w:rPr>
        <w:t xml:space="preserve">Turkish </w:t>
      </w:r>
      <w:r w:rsidR="00C70E25" w:rsidRPr="00EA4A77">
        <w:rPr>
          <w:rFonts w:ascii="Source Sans Pro" w:hAnsi="Source Sans Pro"/>
          <w:color w:val="808080" w:themeColor="background1" w:themeShade="80"/>
          <w:sz w:val="20"/>
          <w:szCs w:val="20"/>
          <w:lang w:val="en-US"/>
        </w:rPr>
        <w:t>Air</w:t>
      </w:r>
      <w:r w:rsidR="00D43E7F" w:rsidRPr="00EA4A77">
        <w:rPr>
          <w:rFonts w:ascii="Source Sans Pro" w:hAnsi="Source Sans Pro"/>
          <w:color w:val="808080" w:themeColor="background1" w:themeShade="80"/>
          <w:sz w:val="20"/>
          <w:szCs w:val="20"/>
          <w:lang w:val="en-US"/>
        </w:rPr>
        <w:t xml:space="preserve">lines, </w:t>
      </w:r>
      <w:r w:rsidR="00EA4A77" w:rsidRPr="00A44347">
        <w:rPr>
          <w:rFonts w:ascii="Source Sans Pro" w:hAnsi="Source Sans Pro"/>
          <w:color w:val="808080" w:themeColor="background1" w:themeShade="80"/>
          <w:sz w:val="20"/>
          <w:szCs w:val="20"/>
          <w:lang w:val="en-US"/>
        </w:rPr>
        <w:t>VN</w:t>
      </w:r>
      <w:r w:rsidR="00D43E7F" w:rsidRPr="00EA4A77">
        <w:rPr>
          <w:rFonts w:ascii="Source Sans Pro" w:hAnsi="Source Sans Pro"/>
          <w:color w:val="808080" w:themeColor="background1" w:themeShade="80"/>
          <w:sz w:val="20"/>
          <w:szCs w:val="20"/>
          <w:lang w:val="en-US"/>
        </w:rPr>
        <w:t xml:space="preserve"> – </w:t>
      </w:r>
      <w:r w:rsidR="00EA4A77" w:rsidRPr="00A44347">
        <w:rPr>
          <w:rFonts w:ascii="Source Sans Pro" w:hAnsi="Source Sans Pro"/>
          <w:color w:val="808080" w:themeColor="background1" w:themeShade="80"/>
          <w:sz w:val="20"/>
          <w:szCs w:val="20"/>
          <w:lang w:val="en-US"/>
        </w:rPr>
        <w:t>Vietnam Airlines</w:t>
      </w:r>
    </w:p>
    <w:p w14:paraId="060F3356" w14:textId="77777777" w:rsidR="004E12DC" w:rsidRPr="00017FFB" w:rsidRDefault="004E12DC" w:rsidP="00BF585F">
      <w:pPr>
        <w:pStyle w:val="a5"/>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2F67C7E4" w:rsidR="006F2262" w:rsidRPr="00017FFB" w:rsidRDefault="006F2262" w:rsidP="006F2262">
      <w:pPr>
        <w:pStyle w:val="a8"/>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22C42E17" w14:textId="12489101"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Αεροπορικά εισιτήρια σε οικονομική θέση από και προς την Θεσσαλονίκη με </w:t>
      </w:r>
      <w:r w:rsidRPr="00894C2C">
        <w:rPr>
          <w:rFonts w:ascii="Source Sans Pro" w:hAnsi="Source Sans Pro"/>
          <w:color w:val="808080" w:themeColor="background1" w:themeShade="80"/>
          <w:lang w:val="en-US"/>
        </w:rPr>
        <w:t>Turkish</w:t>
      </w:r>
      <w:r w:rsidRPr="00894C2C">
        <w:rPr>
          <w:rFonts w:ascii="Source Sans Pro" w:hAnsi="Source Sans Pro"/>
          <w:color w:val="808080" w:themeColor="background1" w:themeShade="80"/>
        </w:rPr>
        <w:t xml:space="preserve"> </w:t>
      </w:r>
      <w:r w:rsidRPr="00894C2C">
        <w:rPr>
          <w:rFonts w:ascii="Source Sans Pro" w:hAnsi="Source Sans Pro"/>
          <w:color w:val="808080" w:themeColor="background1" w:themeShade="80"/>
          <w:lang w:val="en-US"/>
        </w:rPr>
        <w:t>Airlines</w:t>
      </w:r>
    </w:p>
    <w:p w14:paraId="5B28E858"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Αεροπορικά εισιτήρια σε οικονομική θέση στις εσωτερικές πτήσεις με </w:t>
      </w:r>
      <w:r w:rsidRPr="00894C2C">
        <w:rPr>
          <w:rFonts w:ascii="Source Sans Pro" w:hAnsi="Source Sans Pro"/>
          <w:color w:val="808080" w:themeColor="background1" w:themeShade="80"/>
          <w:lang w:val="en-US"/>
        </w:rPr>
        <w:t>Vietnam</w:t>
      </w:r>
      <w:r w:rsidRPr="00894C2C">
        <w:rPr>
          <w:rFonts w:ascii="Source Sans Pro" w:hAnsi="Source Sans Pro"/>
          <w:color w:val="808080" w:themeColor="background1" w:themeShade="80"/>
        </w:rPr>
        <w:t xml:space="preserve"> </w:t>
      </w:r>
      <w:r w:rsidRPr="00894C2C">
        <w:rPr>
          <w:rFonts w:ascii="Source Sans Pro" w:hAnsi="Source Sans Pro"/>
          <w:color w:val="808080" w:themeColor="background1" w:themeShade="80"/>
          <w:lang w:val="en-US"/>
        </w:rPr>
        <w:t>airlines</w:t>
      </w:r>
    </w:p>
    <w:p w14:paraId="4B665674" w14:textId="38585211"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Φόροι αεροδρομίων, επιβάρυνση καυσίμων (</w:t>
      </w:r>
      <w:r>
        <w:rPr>
          <w:rFonts w:ascii="Source Sans Pro" w:hAnsi="Source Sans Pro"/>
          <w:color w:val="808080" w:themeColor="background1" w:themeShade="80"/>
        </w:rPr>
        <w:t xml:space="preserve">650 </w:t>
      </w:r>
      <w:r w:rsidRPr="00894C2C">
        <w:rPr>
          <w:rFonts w:ascii="Source Sans Pro" w:hAnsi="Source Sans Pro"/>
          <w:color w:val="808080" w:themeColor="background1" w:themeShade="80"/>
        </w:rPr>
        <w:t>€)</w:t>
      </w:r>
    </w:p>
    <w:p w14:paraId="300F7BDB" w14:textId="1B0B3CD0"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Μία (1) βαλίτσα 23κιλών</w:t>
      </w:r>
      <w:r>
        <w:rPr>
          <w:rFonts w:ascii="Source Sans Pro" w:hAnsi="Source Sans Pro"/>
          <w:color w:val="808080" w:themeColor="background1" w:themeShade="80"/>
        </w:rPr>
        <w:t xml:space="preserve">, </w:t>
      </w:r>
      <w:r w:rsidRPr="00894C2C">
        <w:rPr>
          <w:rFonts w:ascii="Source Sans Pro" w:hAnsi="Source Sans Pro"/>
          <w:color w:val="808080" w:themeColor="background1" w:themeShade="80"/>
        </w:rPr>
        <w:t xml:space="preserve">μία χειραποσκευή 7 κιλών </w:t>
      </w:r>
      <w:r>
        <w:rPr>
          <w:rFonts w:ascii="Source Sans Pro" w:hAnsi="Source Sans Pro"/>
          <w:color w:val="808080" w:themeColor="background1" w:themeShade="80"/>
        </w:rPr>
        <w:t>και ένα προσωπικό αντικείμενο έκαστος</w:t>
      </w:r>
    </w:p>
    <w:p w14:paraId="5D0F409F"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Διατροφή με βάση το καθημερινό πρόγραμμα</w:t>
      </w:r>
    </w:p>
    <w:p w14:paraId="2D2EF937"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Όλες οι μεταφορές και ξεναγήσεις με βάση το καθημερινό πρόγραμμα</w:t>
      </w:r>
    </w:p>
    <w:p w14:paraId="7E1B8A91" w14:textId="1928BBD3"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Συνολικά εννιά (9) διανυκτερεύσεις σε επιλεγμένα ξενοδοχεία και πλοίο, όπως παραπάνω</w:t>
      </w:r>
    </w:p>
    <w:p w14:paraId="019FE9D8"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Διήμερη κρουαζιέρα στον κόλπο Χα Λογνκ με πλήρη διατροφή</w:t>
      </w:r>
    </w:p>
    <w:p w14:paraId="58DFA59E"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Κρουαζιέρα στον </w:t>
      </w:r>
      <w:r w:rsidRPr="00894C2C">
        <w:rPr>
          <w:rFonts w:ascii="Source Sans Pro" w:hAnsi="Source Sans Pro"/>
          <w:color w:val="808080" w:themeColor="background1" w:themeShade="80"/>
          <w:lang w:val="en-US"/>
        </w:rPr>
        <w:t>Perfume</w:t>
      </w:r>
      <w:r w:rsidRPr="00894C2C">
        <w:rPr>
          <w:rFonts w:ascii="Source Sans Pro" w:hAnsi="Source Sans Pro"/>
          <w:color w:val="808080" w:themeColor="background1" w:themeShade="80"/>
        </w:rPr>
        <w:t xml:space="preserve"> </w:t>
      </w:r>
      <w:r w:rsidRPr="00894C2C">
        <w:rPr>
          <w:rFonts w:ascii="Source Sans Pro" w:hAnsi="Source Sans Pro"/>
          <w:color w:val="808080" w:themeColor="background1" w:themeShade="80"/>
          <w:lang w:val="en-US"/>
        </w:rPr>
        <w:t>River</w:t>
      </w:r>
      <w:r w:rsidRPr="00894C2C">
        <w:rPr>
          <w:rFonts w:ascii="Source Sans Pro" w:hAnsi="Source Sans Pro"/>
          <w:color w:val="808080" w:themeColor="background1" w:themeShade="80"/>
        </w:rPr>
        <w:t xml:space="preserve"> στο Χούε</w:t>
      </w:r>
    </w:p>
    <w:p w14:paraId="16E1929D"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Ολοήμερη κρουαζιέρα στο Μπεν Τρε και το Δέλτα του ποταμού Μεκόνγκ</w:t>
      </w:r>
    </w:p>
    <w:p w14:paraId="66C2604F"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Όλες οι είσοδοι σε αξιοθέατα, με βάση το καθημερινό πρόγραμμα </w:t>
      </w:r>
    </w:p>
    <w:p w14:paraId="49F59748"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Αγγλόφωνος τοπικός ξεναγός κατά τη διάρκεια των παραπάνω ξεναγήσεων</w:t>
      </w:r>
    </w:p>
    <w:p w14:paraId="01102564" w14:textId="0DC3BD39"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Ατομική ταξιδιωτική ασφάλεια </w:t>
      </w:r>
      <w:r w:rsidRPr="00894C2C">
        <w:rPr>
          <w:rFonts w:ascii="Source Sans Pro" w:hAnsi="Source Sans Pro"/>
          <w:color w:val="808080" w:themeColor="background1" w:themeShade="80"/>
          <w:lang w:val="en-US"/>
        </w:rPr>
        <w:t>extra</w:t>
      </w:r>
      <w:r w:rsidRPr="00894C2C">
        <w:rPr>
          <w:rFonts w:ascii="Source Sans Pro" w:hAnsi="Source Sans Pro"/>
          <w:color w:val="808080" w:themeColor="background1" w:themeShade="80"/>
        </w:rPr>
        <w:t xml:space="preserve"> </w:t>
      </w:r>
      <w:r>
        <w:rPr>
          <w:rFonts w:ascii="Source Sans Pro" w:hAnsi="Source Sans Pro"/>
          <w:color w:val="808080" w:themeColor="background1" w:themeShade="80"/>
        </w:rPr>
        <w:t>(ισχύει για ηλικίες έως 75 ετών)</w:t>
      </w:r>
    </w:p>
    <w:p w14:paraId="6377109E" w14:textId="77777777" w:rsidR="00894C2C" w:rsidRPr="00894C2C" w:rsidRDefault="00894C2C" w:rsidP="00894C2C">
      <w:pPr>
        <w:pStyle w:val="a8"/>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Βίζα Βιετνάμ κόστους 45 € το άτομο</w:t>
      </w:r>
    </w:p>
    <w:p w14:paraId="2EAA1973" w14:textId="11263B12" w:rsidR="001D7291" w:rsidRPr="001D7291" w:rsidRDefault="001D7291" w:rsidP="00C77B5F">
      <w:pPr>
        <w:pStyle w:val="a8"/>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017FFB" w:rsidRDefault="006F2262" w:rsidP="006F2262">
      <w:pPr>
        <w:pStyle w:val="a8"/>
        <w:spacing w:line="360" w:lineRule="auto"/>
        <w:ind w:left="720"/>
        <w:rPr>
          <w:rFonts w:ascii="Source Sans Pro" w:hAnsi="Source Sans Pro" w:cstheme="minorHAnsi"/>
        </w:rPr>
      </w:pPr>
    </w:p>
    <w:p w14:paraId="69975661" w14:textId="29B5A23D" w:rsidR="006F2262" w:rsidRPr="00017FFB" w:rsidRDefault="006F2262" w:rsidP="006F2262">
      <w:pPr>
        <w:pStyle w:val="a8"/>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0DFD2DBC" w14:textId="0015F608" w:rsidR="00894C2C" w:rsidRDefault="00DF6C48" w:rsidP="00DF6C48">
      <w:pPr>
        <w:pStyle w:val="a8"/>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w:t>
      </w:r>
      <w:r w:rsidR="00894C2C">
        <w:rPr>
          <w:rFonts w:ascii="Source Sans Pro" w:hAnsi="Source Sans Pro"/>
          <w:color w:val="808080" w:themeColor="background1" w:themeShade="80"/>
        </w:rPr>
        <w:t xml:space="preserve"> (προτεινόμενα 4$ το άτομο/ ημέρα)</w:t>
      </w:r>
    </w:p>
    <w:p w14:paraId="5617D498" w14:textId="013BEB55" w:rsidR="00DF6C48" w:rsidRPr="00DF6C48" w:rsidRDefault="00894C2C" w:rsidP="00DF6C48">
      <w:pPr>
        <w:pStyle w:val="a8"/>
        <w:numPr>
          <w:ilvl w:val="0"/>
          <w:numId w:val="18"/>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Ο</w:t>
      </w:r>
      <w:r w:rsidR="00DF6C48" w:rsidRPr="00DF6C48">
        <w:rPr>
          <w:rFonts w:ascii="Source Sans Pro" w:hAnsi="Source Sans Pro"/>
          <w:color w:val="808080" w:themeColor="background1" w:themeShade="80"/>
        </w:rPr>
        <w:t>τιδήποτε αναφέρεται ως προαιρετικό ή προτεινόμενο</w:t>
      </w:r>
    </w:p>
    <w:p w14:paraId="652CF453" w14:textId="1CA08E83" w:rsidR="001D7291" w:rsidRPr="001D7291" w:rsidRDefault="00894C2C" w:rsidP="001D7291">
      <w:pPr>
        <w:pStyle w:val="a8"/>
        <w:numPr>
          <w:ilvl w:val="0"/>
          <w:numId w:val="18"/>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Ποτά κατά τη διάρκεια γευμάτων</w:t>
      </w:r>
    </w:p>
    <w:p w14:paraId="1F8CE630" w14:textId="55ADBC81" w:rsidR="00DF6C48" w:rsidRPr="00DF6C48" w:rsidRDefault="00894C2C" w:rsidP="00DF6C48">
      <w:pPr>
        <w:pStyle w:val="a8"/>
        <w:numPr>
          <w:ilvl w:val="0"/>
          <w:numId w:val="18"/>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Επιπρόσθετες εκδρομές και δραστηριότητες, που δεν αναφέρονται στο πρόγραμμα</w:t>
      </w:r>
    </w:p>
    <w:p w14:paraId="3FF8C2A5" w14:textId="77777777" w:rsidR="00A51032" w:rsidRPr="00567648" w:rsidRDefault="00A51032" w:rsidP="00B1406D">
      <w:pPr>
        <w:rPr>
          <w:rFonts w:ascii="Source Sans Pro" w:hAnsi="Source Sans Pro"/>
          <w:b/>
          <w:bCs/>
          <w:color w:val="FF000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14E46578" w:rsidR="00CA519A" w:rsidRPr="0008614B"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Θεσσαλονίκη)</w:t>
      </w:r>
      <w:r w:rsidR="00CA519A" w:rsidRPr="0008614B">
        <w:rPr>
          <w:rFonts w:ascii="Source Sans Pro" w:hAnsi="Source Sans Pro"/>
          <w:b/>
          <w:bCs/>
          <w:color w:val="808080" w:themeColor="background1" w:themeShade="80"/>
        </w:rPr>
        <w:t xml:space="preserve"> για το </w:t>
      </w:r>
      <w:r w:rsidR="00894C2C">
        <w:rPr>
          <w:rFonts w:ascii="Source Sans Pro" w:hAnsi="Source Sans Pro"/>
          <w:b/>
          <w:bCs/>
          <w:color w:val="808080" w:themeColor="background1" w:themeShade="80"/>
        </w:rPr>
        <w:t>Ανόι, Βιετνάμ</w:t>
      </w:r>
    </w:p>
    <w:p w14:paraId="75270EB0" w14:textId="10DAFAA3" w:rsidR="00DF6C48" w:rsidRPr="00DF6C48" w:rsidRDefault="001D7291" w:rsidP="00AA1782">
      <w:pPr>
        <w:jc w:val="both"/>
        <w:rPr>
          <w:rFonts w:ascii="Source Sans Pro" w:hAnsi="Source Sans Pro"/>
          <w:color w:val="808080" w:themeColor="background1" w:themeShade="80"/>
        </w:rPr>
      </w:pPr>
      <w:r>
        <w:rPr>
          <w:rFonts w:ascii="Source Sans Pro" w:hAnsi="Source Sans Pro"/>
          <w:color w:val="808080" w:themeColor="background1" w:themeShade="80"/>
        </w:rPr>
        <w:t>Βραδινή</w:t>
      </w:r>
      <w:r w:rsidR="00DF6C48"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Κωνσταντινούπολης</w:t>
      </w:r>
      <w:r w:rsidR="00DF6C48" w:rsidRPr="00DF6C48">
        <w:rPr>
          <w:rFonts w:ascii="Source Sans Pro" w:hAnsi="Source Sans Pro"/>
          <w:color w:val="808080" w:themeColor="background1" w:themeShade="80"/>
        </w:rPr>
        <w:t xml:space="preserve"> για </w:t>
      </w:r>
      <w:r w:rsidR="00AA1782">
        <w:rPr>
          <w:rFonts w:ascii="Source Sans Pro" w:hAnsi="Source Sans Pro"/>
          <w:color w:val="808080" w:themeColor="background1" w:themeShade="80"/>
        </w:rPr>
        <w:t>την πρωτεύουσα του Βιετνάμ, το Ανόι</w:t>
      </w:r>
      <w:r w:rsidR="00DF6C48" w:rsidRPr="00DF6C48">
        <w:rPr>
          <w:rFonts w:ascii="Source Sans Pro" w:hAnsi="Source Sans Pro"/>
          <w:color w:val="808080" w:themeColor="background1" w:themeShade="80"/>
        </w:rPr>
        <w:t>.  </w:t>
      </w:r>
      <w:r w:rsidR="00CA519A"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00CA519A"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sidR="00AA1782">
        <w:rPr>
          <w:rFonts w:ascii="Source Sans Pro" w:hAnsi="Source Sans Pro"/>
          <w:color w:val="808080" w:themeColor="background1" w:themeShade="80"/>
        </w:rPr>
        <w:t>Ε</w:t>
      </w:r>
      <w:r w:rsidR="00AA1782" w:rsidRPr="00AA1782">
        <w:rPr>
          <w:rFonts w:ascii="Source Sans Pro" w:hAnsi="Source Sans Pro"/>
          <w:color w:val="808080" w:themeColor="background1" w:themeShade="80"/>
        </w:rPr>
        <w:t>λεύθερος χρόνος για μία πρώτη γνωριμία με την πόλη</w:t>
      </w:r>
      <w:r w:rsidR="00AA1782">
        <w:rPr>
          <w:rFonts w:ascii="Source Sans Pro" w:hAnsi="Source Sans Pro"/>
          <w:color w:val="808080" w:themeColor="background1" w:themeShade="80"/>
        </w:rPr>
        <w:t xml:space="preserve"> με την εξαιρετική Βιετναμέζικη γαστρονομία</w:t>
      </w:r>
      <w:r w:rsidR="00AA1782" w:rsidRPr="00AA1782">
        <w:rPr>
          <w:rFonts w:ascii="Source Sans Pro" w:hAnsi="Source Sans Pro"/>
          <w:color w:val="808080" w:themeColor="background1" w:themeShade="80"/>
        </w:rPr>
        <w:t>.</w:t>
      </w:r>
    </w:p>
    <w:p w14:paraId="72745D2A" w14:textId="77777777" w:rsidR="00DF6C48" w:rsidRPr="00633C2A" w:rsidRDefault="00DF6C48" w:rsidP="00CA519A">
      <w:pPr>
        <w:jc w:val="both"/>
        <w:rPr>
          <w:rFonts w:ascii="Source Sans Pro" w:hAnsi="Source Sans Pro"/>
          <w:color w:val="808080" w:themeColor="background1" w:themeShade="80"/>
          <w:sz w:val="12"/>
          <w:szCs w:val="12"/>
        </w:rPr>
      </w:pPr>
    </w:p>
    <w:p w14:paraId="2D273695" w14:textId="01E046DB" w:rsidR="00DF6C48" w:rsidRPr="0008614B" w:rsidRDefault="004055E4" w:rsidP="00DF6C48">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3</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sidR="00AA1782">
        <w:rPr>
          <w:rFonts w:ascii="Source Sans Pro" w:hAnsi="Source Sans Pro"/>
          <w:b/>
          <w:bCs/>
          <w:color w:val="808080" w:themeColor="background1" w:themeShade="80"/>
        </w:rPr>
        <w:t xml:space="preserve">Ανόι, ξενάγηση της πόλης </w:t>
      </w:r>
    </w:p>
    <w:p w14:paraId="279E0261" w14:textId="7B204AC0" w:rsidR="00AA1782" w:rsidRDefault="00DF6C48" w:rsidP="00AA1782">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Πρωινό στο ξενοδοχείο. </w:t>
      </w:r>
      <w:r w:rsidR="00AA1782">
        <w:rPr>
          <w:rFonts w:ascii="Source Sans Pro" w:hAnsi="Source Sans Pro"/>
          <w:color w:val="808080" w:themeColor="background1" w:themeShade="80"/>
        </w:rPr>
        <w:t>Α</w:t>
      </w:r>
      <w:r w:rsidR="00AA1782" w:rsidRPr="00AA1782">
        <w:rPr>
          <w:rFonts w:ascii="Source Sans Pro" w:hAnsi="Source Sans Pro"/>
          <w:color w:val="808080" w:themeColor="background1" w:themeShade="80"/>
        </w:rPr>
        <w:t>κολουθεί η ξενάγηση της πόλης με</w:t>
      </w:r>
      <w:r w:rsidR="00AA1782">
        <w:rPr>
          <w:rFonts w:ascii="Source Sans Pro" w:hAnsi="Source Sans Pro"/>
          <w:color w:val="808080" w:themeColor="background1" w:themeShade="80"/>
        </w:rPr>
        <w:t xml:space="preserve"> επισκέψεις σε:</w:t>
      </w:r>
    </w:p>
    <w:p w14:paraId="57619856" w14:textId="48F5B580" w:rsidR="00AA1782" w:rsidRPr="00AA1782" w:rsidRDefault="00AA1782" w:rsidP="00AA1782">
      <w:pPr>
        <w:pStyle w:val="a5"/>
        <w:numPr>
          <w:ilvl w:val="0"/>
          <w:numId w:val="36"/>
        </w:numPr>
        <w:jc w:val="both"/>
        <w:rPr>
          <w:rFonts w:ascii="Source Sans Pro" w:hAnsi="Source Sans Pro"/>
          <w:color w:val="808080" w:themeColor="background1" w:themeShade="80"/>
        </w:rPr>
      </w:pPr>
      <w:r>
        <w:rPr>
          <w:rFonts w:ascii="Source Sans Pro" w:hAnsi="Source Sans Pro"/>
          <w:color w:val="808080" w:themeColor="background1" w:themeShade="80"/>
        </w:rPr>
        <w:t>συγκρότημα</w:t>
      </w:r>
      <w:r w:rsidRPr="00AA1782">
        <w:rPr>
          <w:rFonts w:ascii="Source Sans Pro" w:hAnsi="Source Sans Pro"/>
          <w:color w:val="808080" w:themeColor="background1" w:themeShade="80"/>
        </w:rPr>
        <w:t xml:space="preserve"> του Μαυσωλείου του προέδρου Χο Τσι Μινχ, το Προεδρικό Παλάτι και το σπίτι του, όπου ο μεγάλος ηγέτης έζησε και εργάστηκε μέχρι τα τελευταία χρόνια της ζωής του</w:t>
      </w:r>
    </w:p>
    <w:p w14:paraId="3AE5A65B" w14:textId="7EE0046D" w:rsidR="00AA1782" w:rsidRPr="00AA1782" w:rsidRDefault="00AA1782" w:rsidP="00AA1782">
      <w:pPr>
        <w:pStyle w:val="a5"/>
        <w:numPr>
          <w:ilvl w:val="0"/>
          <w:numId w:val="36"/>
        </w:numPr>
        <w:jc w:val="both"/>
        <w:rPr>
          <w:rFonts w:ascii="Source Sans Pro" w:hAnsi="Source Sans Pro"/>
          <w:color w:val="808080" w:themeColor="background1" w:themeShade="80"/>
        </w:rPr>
      </w:pPr>
      <w:r w:rsidRPr="00AA1782">
        <w:rPr>
          <w:rFonts w:ascii="Source Sans Pro" w:hAnsi="Source Sans Pro"/>
          <w:color w:val="808080" w:themeColor="background1" w:themeShade="80"/>
        </w:rPr>
        <w:t>Παγόδα One Pillar για να θαυμάσετε ένα από τα 4 σύμβολα του Ανόι</w:t>
      </w:r>
    </w:p>
    <w:p w14:paraId="56CAFC83" w14:textId="77777777" w:rsidR="00AA1782" w:rsidRDefault="00AA1782" w:rsidP="00AA1782">
      <w:pPr>
        <w:pStyle w:val="a5"/>
        <w:numPr>
          <w:ilvl w:val="0"/>
          <w:numId w:val="36"/>
        </w:numPr>
        <w:jc w:val="both"/>
        <w:rPr>
          <w:rFonts w:ascii="Source Sans Pro" w:hAnsi="Source Sans Pro"/>
          <w:color w:val="808080" w:themeColor="background1" w:themeShade="80"/>
        </w:rPr>
      </w:pPr>
      <w:r w:rsidRPr="00AA1782">
        <w:rPr>
          <w:rFonts w:ascii="Source Sans Pro" w:hAnsi="Source Sans Pro"/>
          <w:color w:val="808080" w:themeColor="background1" w:themeShade="80"/>
        </w:rPr>
        <w:t>Ναό της λογοτεχνίας, το πρώτο πανεπιστήμιο του Βιετνάμ</w:t>
      </w:r>
      <w:r>
        <w:rPr>
          <w:rFonts w:ascii="Source Sans Pro" w:hAnsi="Source Sans Pro"/>
          <w:color w:val="808080" w:themeColor="background1" w:themeShade="80"/>
        </w:rPr>
        <w:t xml:space="preserve">, </w:t>
      </w:r>
      <w:r w:rsidRPr="00AA1782">
        <w:rPr>
          <w:rFonts w:ascii="Source Sans Pro" w:hAnsi="Source Sans Pro"/>
          <w:color w:val="808080" w:themeColor="background1" w:themeShade="80"/>
        </w:rPr>
        <w:t xml:space="preserve">αφιερωμένος στον Κομφούκιο. </w:t>
      </w:r>
    </w:p>
    <w:p w14:paraId="3CCF6D73" w14:textId="5CF3C79A" w:rsidR="00AA1782"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Μεσημεριανό γεύμα σε τοπικό εστιατόριο. Το απόγευμα συνεχίζετε με την επίσκεψη σ</w:t>
      </w:r>
      <w:r>
        <w:rPr>
          <w:rFonts w:ascii="Source Sans Pro" w:hAnsi="Source Sans Pro"/>
          <w:color w:val="808080" w:themeColor="background1" w:themeShade="80"/>
        </w:rPr>
        <w:t>ε:</w:t>
      </w:r>
      <w:r w:rsidRPr="00AA1782">
        <w:rPr>
          <w:rFonts w:ascii="Source Sans Pro" w:hAnsi="Source Sans Pro"/>
          <w:color w:val="808080" w:themeColor="background1" w:themeShade="80"/>
        </w:rPr>
        <w:t xml:space="preserve"> </w:t>
      </w:r>
    </w:p>
    <w:p w14:paraId="78985FB4" w14:textId="236B130B" w:rsidR="00AA1782" w:rsidRPr="00AA1782" w:rsidRDefault="00AA1782" w:rsidP="00AA1782">
      <w:pPr>
        <w:pStyle w:val="a5"/>
        <w:numPr>
          <w:ilvl w:val="0"/>
          <w:numId w:val="37"/>
        </w:numPr>
        <w:jc w:val="both"/>
        <w:rPr>
          <w:rFonts w:ascii="Source Sans Pro" w:hAnsi="Source Sans Pro"/>
          <w:color w:val="808080" w:themeColor="background1" w:themeShade="80"/>
        </w:rPr>
      </w:pPr>
      <w:r>
        <w:rPr>
          <w:rFonts w:ascii="Source Sans Pro" w:hAnsi="Source Sans Pro"/>
          <w:color w:val="808080" w:themeColor="background1" w:themeShade="80"/>
        </w:rPr>
        <w:t>μ</w:t>
      </w:r>
      <w:r w:rsidRPr="00AA1782">
        <w:rPr>
          <w:rFonts w:ascii="Source Sans Pro" w:hAnsi="Source Sans Pro"/>
          <w:color w:val="808080" w:themeColor="background1" w:themeShade="80"/>
        </w:rPr>
        <w:t xml:space="preserve">ουσείο Εθνολογίας, </w:t>
      </w:r>
      <w:r>
        <w:rPr>
          <w:rFonts w:ascii="Source Sans Pro" w:hAnsi="Source Sans Pro"/>
          <w:color w:val="808080" w:themeColor="background1" w:themeShade="80"/>
        </w:rPr>
        <w:t>με</w:t>
      </w:r>
      <w:r w:rsidRPr="00AA1782">
        <w:rPr>
          <w:rFonts w:ascii="Source Sans Pro" w:hAnsi="Source Sans Pro"/>
          <w:color w:val="808080" w:themeColor="background1" w:themeShade="80"/>
        </w:rPr>
        <w:t xml:space="preserve"> αντικείμενα και των 54 εθνοτικών ομάδων του Βιετνάμ</w:t>
      </w:r>
    </w:p>
    <w:p w14:paraId="0B8FFCB6" w14:textId="77777777" w:rsidR="00AA1782" w:rsidRPr="00AA1782" w:rsidRDefault="00AA1782" w:rsidP="00AA1782">
      <w:pPr>
        <w:pStyle w:val="a5"/>
        <w:numPr>
          <w:ilvl w:val="0"/>
          <w:numId w:val="37"/>
        </w:num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τη λίμνη Hoan Kiem &amp; το ναό Ngoc Son </w:t>
      </w:r>
    </w:p>
    <w:p w14:paraId="0D1E969C" w14:textId="10397FFF" w:rsidR="00AA1782" w:rsidRPr="00AA1782" w:rsidRDefault="00AA1782" w:rsidP="00AA1782">
      <w:pPr>
        <w:pStyle w:val="a5"/>
        <w:numPr>
          <w:ilvl w:val="0"/>
          <w:numId w:val="37"/>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περιήγηση στην </w:t>
      </w:r>
      <w:r w:rsidRPr="00AA1782">
        <w:rPr>
          <w:rFonts w:ascii="Source Sans Pro" w:hAnsi="Source Sans Pro"/>
          <w:color w:val="808080" w:themeColor="background1" w:themeShade="80"/>
        </w:rPr>
        <w:t>αγορά της Παλιάς Πόλης</w:t>
      </w:r>
    </w:p>
    <w:p w14:paraId="5465C047" w14:textId="6984A63A" w:rsidR="00DF6C48" w:rsidRPr="000B00B9" w:rsidRDefault="00DF6C48" w:rsidP="00AA1782">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DF231FA" w14:textId="5E8E4EF0" w:rsidR="004055E4" w:rsidRPr="00633C2A" w:rsidRDefault="004055E4" w:rsidP="00DF6C48">
      <w:pPr>
        <w:jc w:val="both"/>
        <w:rPr>
          <w:rFonts w:ascii="Source Sans Pro" w:hAnsi="Source Sans Pro"/>
          <w:color w:val="808080" w:themeColor="background1" w:themeShade="80"/>
          <w:sz w:val="12"/>
          <w:szCs w:val="12"/>
        </w:rPr>
      </w:pPr>
    </w:p>
    <w:p w14:paraId="022D7A88" w14:textId="02AFFF8B" w:rsidR="00CA519A" w:rsidRPr="0008614B" w:rsidRDefault="00FD6532" w:rsidP="00AA1782">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4</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sidR="00AA1782" w:rsidRPr="00AA1782">
        <w:rPr>
          <w:rFonts w:ascii="Source Sans Pro" w:hAnsi="Source Sans Pro"/>
          <w:b/>
          <w:bCs/>
          <w:color w:val="808080" w:themeColor="background1" w:themeShade="80"/>
        </w:rPr>
        <w:t>Ανόι – Κόλπος Χαλόνγκ με 2ήμερη κρουαζιέρα</w:t>
      </w:r>
    </w:p>
    <w:p w14:paraId="7CA59111" w14:textId="77777777" w:rsidR="00AA1782"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Μετά το πρωινό, αναχωρείτε οδικώς για το πιο φημισμένο αξιοθέατο του Βιετνάμ, τον Όρμο Χα Λονγκ, μέσα από μία πανέμορφη διαδρομή παραπλεύρως του δέλτα του κόκκινου ποταμού. Περίπου τρεις χιλιάδες ασβεστολιθικοί σχηματισμοί σαν μετέωροι βράχοι υψώνονται από τα σμαραγδένια νερά, θαρρείς κομμένοι με ακρίβεια από κάποιο γιγάντιο εργαλείο, και στην οροφή τους έχουν δάσος, δημιουργώντας άπειρα νησάκια σε μικρογραφία, που προσφέρονται για μοναδική εμπειρία κρουαζιέρας. Επιβιβάζεστε στα ειδικά πλοιάρια (κρουαζιερόπλοια) για μια μοναδική βόλτα ανάμεσά τους (</w:t>
      </w:r>
      <w:r w:rsidRPr="00AA1782">
        <w:rPr>
          <w:rFonts w:ascii="Source Sans Pro" w:hAnsi="Source Sans Pro"/>
          <w:color w:val="808080" w:themeColor="background1" w:themeShade="80"/>
          <w:lang w:val="en-GB"/>
        </w:rPr>
        <w:t>Dog</w:t>
      </w:r>
      <w:r w:rsidRPr="00AA1782">
        <w:rPr>
          <w:rFonts w:ascii="Source Sans Pro" w:hAnsi="Source Sans Pro"/>
          <w:color w:val="808080" w:themeColor="background1" w:themeShade="80"/>
        </w:rPr>
        <w:t xml:space="preserve"> stone, fighting cock, three cocunuts και άλλα). </w:t>
      </w:r>
    </w:p>
    <w:p w14:paraId="042398E0" w14:textId="7CB519DE" w:rsidR="0008614B" w:rsidRDefault="00AA1782" w:rsidP="00633C2A">
      <w:pPr>
        <w:jc w:val="both"/>
        <w:rPr>
          <w:rFonts w:ascii="Source Sans Pro" w:hAnsi="Source Sans Pro"/>
          <w:b/>
          <w:bCs/>
          <w:color w:val="808080" w:themeColor="background1" w:themeShade="80"/>
        </w:rPr>
      </w:pPr>
      <w:r w:rsidRPr="00AA1782">
        <w:rPr>
          <w:rFonts w:ascii="Source Sans Pro" w:hAnsi="Source Sans Pro"/>
          <w:color w:val="808080" w:themeColor="background1" w:themeShade="80"/>
        </w:rPr>
        <w:lastRenderedPageBreak/>
        <w:t xml:space="preserve">Απολαύστε γευστικότατο γεύμα με θαλασσινά και άλλα Βιετναμέζικα εδέσματα, και αγκυροβολήστε για καγιάκ σε μία από τις πανέμορφες σπηλιές, το Luon Cave. Θα επισκεφθείτε το νησί titov, για να κάνετε μπάνιο σε μία από τις καλύτερες παραλίες του κόλπου. </w:t>
      </w:r>
      <w:r w:rsidR="00633C2A">
        <w:rPr>
          <w:rFonts w:ascii="Source Sans Pro" w:hAnsi="Source Sans Pro"/>
          <w:color w:val="808080" w:themeColor="background1" w:themeShade="80"/>
        </w:rPr>
        <w:t xml:space="preserve"> </w:t>
      </w:r>
      <w:r w:rsidRPr="00AA1782">
        <w:rPr>
          <w:rFonts w:ascii="Source Sans Pro" w:hAnsi="Source Sans Pro"/>
          <w:color w:val="808080" w:themeColor="background1" w:themeShade="80"/>
        </w:rPr>
        <w:t xml:space="preserve">Δείπνο και διανυκτέρευση στο κρουαζιερόπλοιο. </w:t>
      </w:r>
    </w:p>
    <w:p w14:paraId="45F42340" w14:textId="77777777" w:rsidR="0008614B" w:rsidRPr="00633C2A" w:rsidRDefault="0008614B" w:rsidP="00CA519A">
      <w:pPr>
        <w:jc w:val="both"/>
        <w:rPr>
          <w:rFonts w:ascii="Source Sans Pro" w:hAnsi="Source Sans Pro"/>
          <w:b/>
          <w:bCs/>
          <w:color w:val="808080" w:themeColor="background1" w:themeShade="80"/>
          <w:sz w:val="12"/>
          <w:szCs w:val="12"/>
        </w:rPr>
      </w:pPr>
    </w:p>
    <w:p w14:paraId="46294FD7" w14:textId="3666DD1B" w:rsidR="00CA519A" w:rsidRPr="0008614B" w:rsidRDefault="00AA1782" w:rsidP="00AA1782">
      <w:pPr>
        <w:jc w:val="both"/>
        <w:rPr>
          <w:rFonts w:ascii="Source Sans Pro" w:hAnsi="Source Sans Pro"/>
          <w:b/>
          <w:bCs/>
          <w:color w:val="808080" w:themeColor="background1" w:themeShade="80"/>
        </w:rPr>
      </w:pPr>
      <w:r>
        <w:rPr>
          <w:rFonts w:ascii="Source Sans Pro" w:hAnsi="Source Sans Pro"/>
          <w:b/>
          <w:bCs/>
          <w:color w:val="808080" w:themeColor="background1" w:themeShade="80"/>
        </w:rPr>
        <w:t>5</w:t>
      </w:r>
      <w:r w:rsidR="004055E4" w:rsidRPr="0008614B">
        <w:rPr>
          <w:rFonts w:ascii="Source Sans Pro" w:hAnsi="Source Sans Pro"/>
          <w:b/>
          <w:bCs/>
          <w:color w:val="808080" w:themeColor="background1" w:themeShade="80"/>
          <w:vertAlign w:val="superscript"/>
        </w:rPr>
        <w:t>η</w:t>
      </w:r>
      <w:r w:rsidR="004055E4" w:rsidRPr="0008614B">
        <w:rPr>
          <w:rFonts w:ascii="Source Sans Pro" w:hAnsi="Source Sans Pro"/>
          <w:b/>
          <w:bCs/>
          <w:color w:val="808080" w:themeColor="background1" w:themeShade="80"/>
        </w:rPr>
        <w:t xml:space="preserve"> μέρα: </w:t>
      </w:r>
      <w:r w:rsidRPr="00AA1782">
        <w:rPr>
          <w:rFonts w:ascii="Source Sans Pro" w:hAnsi="Source Sans Pro"/>
          <w:b/>
          <w:bCs/>
          <w:color w:val="808080" w:themeColor="background1" w:themeShade="80"/>
        </w:rPr>
        <w:t>Χαλόνγκ – Ανόι και πτήση για Ντα Νάνγκ – Χόι Αν</w:t>
      </w:r>
    </w:p>
    <w:p w14:paraId="0E2EA15F" w14:textId="30F37FF7" w:rsidR="00AA1782" w:rsidRPr="00AA1782"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Η πρωινή εικόνα του κόλπου είναι μοναδική. Απολαύστε Τάι τσι και πλούσιο πρωινό, πριν επισκεφθείτε τη σπηλιά </w:t>
      </w:r>
      <w:r w:rsidRPr="00AA1782">
        <w:rPr>
          <w:rFonts w:ascii="Source Sans Pro" w:hAnsi="Source Sans Pro"/>
          <w:color w:val="808080" w:themeColor="background1" w:themeShade="80"/>
          <w:lang w:val="en-US"/>
        </w:rPr>
        <w:t>Sung</w:t>
      </w:r>
      <w:r w:rsidRPr="00AA1782">
        <w:rPr>
          <w:rFonts w:ascii="Source Sans Pro" w:hAnsi="Source Sans Pro"/>
          <w:color w:val="808080" w:themeColor="background1" w:themeShade="80"/>
        </w:rPr>
        <w:t xml:space="preserve"> </w:t>
      </w:r>
      <w:r w:rsidRPr="00AA1782">
        <w:rPr>
          <w:rFonts w:ascii="Source Sans Pro" w:hAnsi="Source Sans Pro"/>
          <w:color w:val="808080" w:themeColor="background1" w:themeShade="80"/>
          <w:lang w:val="en-US"/>
        </w:rPr>
        <w:t>Sot</w:t>
      </w:r>
      <w:r w:rsidRPr="00AA1782">
        <w:rPr>
          <w:rFonts w:ascii="Source Sans Pro" w:hAnsi="Source Sans Pro"/>
          <w:color w:val="808080" w:themeColor="background1" w:themeShade="80"/>
        </w:rPr>
        <w:t xml:space="preserve">, όπου θα θαυμάσετε υπέροχους σταλακτίτες και σταλαγμίτες μετά από την ανάβαση στο νησί </w:t>
      </w:r>
      <w:r w:rsidRPr="00AA1782">
        <w:rPr>
          <w:rFonts w:ascii="Source Sans Pro" w:hAnsi="Source Sans Pro"/>
          <w:color w:val="808080" w:themeColor="background1" w:themeShade="80"/>
          <w:lang w:val="en-US"/>
        </w:rPr>
        <w:t>Bo</w:t>
      </w:r>
      <w:r w:rsidRPr="00AA1782">
        <w:rPr>
          <w:rFonts w:ascii="Source Sans Pro" w:hAnsi="Source Sans Pro"/>
          <w:color w:val="808080" w:themeColor="background1" w:themeShade="80"/>
        </w:rPr>
        <w:t xml:space="preserve"> </w:t>
      </w:r>
      <w:r w:rsidRPr="00AA1782">
        <w:rPr>
          <w:rFonts w:ascii="Source Sans Pro" w:hAnsi="Source Sans Pro"/>
          <w:color w:val="808080" w:themeColor="background1" w:themeShade="80"/>
          <w:lang w:val="en-US"/>
        </w:rPr>
        <w:t>Hon</w:t>
      </w:r>
      <w:r w:rsidRPr="00AA1782">
        <w:rPr>
          <w:rFonts w:ascii="Source Sans Pro" w:hAnsi="Source Sans Pro"/>
          <w:color w:val="808080" w:themeColor="background1" w:themeShade="80"/>
        </w:rPr>
        <w:t xml:space="preserve">. Επιστροφή στο πλοίο και το λιμάνι </w:t>
      </w:r>
      <w:r w:rsidRPr="00AA1782">
        <w:rPr>
          <w:rFonts w:ascii="Source Sans Pro" w:hAnsi="Source Sans Pro"/>
          <w:color w:val="808080" w:themeColor="background1" w:themeShade="80"/>
          <w:lang w:val="en-US"/>
        </w:rPr>
        <w:t>Tuang</w:t>
      </w:r>
      <w:r w:rsidRPr="00AA1782">
        <w:rPr>
          <w:rFonts w:ascii="Source Sans Pro" w:hAnsi="Source Sans Pro"/>
          <w:color w:val="808080" w:themeColor="background1" w:themeShade="80"/>
        </w:rPr>
        <w:t xml:space="preserve"> </w:t>
      </w:r>
      <w:r w:rsidRPr="00AA1782">
        <w:rPr>
          <w:rFonts w:ascii="Source Sans Pro" w:hAnsi="Source Sans Pro"/>
          <w:color w:val="808080" w:themeColor="background1" w:themeShade="80"/>
          <w:lang w:val="en-US"/>
        </w:rPr>
        <w:t>Chau</w:t>
      </w:r>
      <w:r w:rsidRPr="00AA1782">
        <w:rPr>
          <w:rFonts w:ascii="Source Sans Pro" w:hAnsi="Source Sans Pro"/>
          <w:color w:val="808080" w:themeColor="background1" w:themeShade="80"/>
        </w:rPr>
        <w:t>. Οδική μεταφορά πίσω στο Ανόι και το διεθνές αεροδρόμιο για την επιβίβαση στην πτήση για Ντα Νάνγκ. Άφιξη και μεταφορά στο ξενοδοχείο σας στο Χόι Αν</w:t>
      </w:r>
      <w:r>
        <w:rPr>
          <w:rFonts w:ascii="Source Sans Pro" w:hAnsi="Source Sans Pro"/>
          <w:color w:val="808080" w:themeColor="background1" w:themeShade="80"/>
        </w:rPr>
        <w:t>.</w:t>
      </w:r>
    </w:p>
    <w:p w14:paraId="2C0DD942" w14:textId="0EC6A8F6" w:rsidR="00DF03DD" w:rsidRPr="00633C2A" w:rsidRDefault="00DF03DD" w:rsidP="00CA519A">
      <w:pPr>
        <w:jc w:val="both"/>
        <w:rPr>
          <w:rFonts w:ascii="Source Sans Pro" w:hAnsi="Source Sans Pro"/>
          <w:b/>
          <w:bCs/>
          <w:color w:val="808080" w:themeColor="background1" w:themeShade="80"/>
          <w:sz w:val="12"/>
          <w:szCs w:val="12"/>
        </w:rPr>
      </w:pPr>
    </w:p>
    <w:p w14:paraId="2154C067" w14:textId="74C371AF" w:rsidR="00B92699" w:rsidRPr="0008614B" w:rsidRDefault="00AA1782" w:rsidP="00AA1782">
      <w:pPr>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0008614B" w:rsidRPr="0008614B">
        <w:rPr>
          <w:rFonts w:ascii="Source Sans Pro" w:hAnsi="Source Sans Pro"/>
          <w:b/>
          <w:bCs/>
          <w:color w:val="808080" w:themeColor="background1" w:themeShade="80"/>
          <w:vertAlign w:val="superscript"/>
        </w:rPr>
        <w:t>η</w:t>
      </w:r>
      <w:r w:rsidR="0008614B" w:rsidRPr="0008614B">
        <w:rPr>
          <w:rFonts w:ascii="Source Sans Pro" w:hAnsi="Source Sans Pro"/>
          <w:b/>
          <w:bCs/>
          <w:color w:val="808080" w:themeColor="background1" w:themeShade="80"/>
        </w:rPr>
        <w:t xml:space="preserve"> </w:t>
      </w:r>
      <w:r w:rsidR="004055E4" w:rsidRPr="0008614B">
        <w:rPr>
          <w:rFonts w:ascii="Source Sans Pro" w:hAnsi="Source Sans Pro"/>
          <w:b/>
          <w:bCs/>
          <w:color w:val="808080" w:themeColor="background1" w:themeShade="80"/>
        </w:rPr>
        <w:t>μέρ</w:t>
      </w:r>
      <w:r w:rsidR="006B7E06" w:rsidRPr="0008614B">
        <w:rPr>
          <w:rFonts w:ascii="Source Sans Pro" w:hAnsi="Source Sans Pro"/>
          <w:b/>
          <w:bCs/>
          <w:color w:val="808080" w:themeColor="background1" w:themeShade="80"/>
        </w:rPr>
        <w:t>α</w:t>
      </w:r>
      <w:r w:rsidR="004055E4" w:rsidRPr="0008614B">
        <w:rPr>
          <w:rFonts w:ascii="Source Sans Pro" w:hAnsi="Source Sans Pro"/>
          <w:b/>
          <w:bCs/>
          <w:color w:val="808080" w:themeColor="background1" w:themeShade="80"/>
        </w:rPr>
        <w:t xml:space="preserve">: </w:t>
      </w:r>
      <w:r w:rsidRPr="00AA1782">
        <w:rPr>
          <w:rFonts w:ascii="Source Sans Pro" w:hAnsi="Source Sans Pro"/>
          <w:b/>
          <w:bCs/>
          <w:color w:val="808080" w:themeColor="background1" w:themeShade="80"/>
        </w:rPr>
        <w:t>Χόι Αν, ολοήμερη εκδρομή και ξενάγηση στο Μι Σον και Χόι Αν</w:t>
      </w:r>
    </w:p>
    <w:p w14:paraId="0C3CC48C" w14:textId="77777777" w:rsidR="009D659F"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Πρωινό στο ξενοδοχείο και μεταφορά για να επισκεφθείτε την Ιερή Γη My Son, ένα μνημείο παγκόσμιας κληρονομιάς, 50 χλμ. νοτιοδυτικά του Χόι Αν. </w:t>
      </w:r>
      <w:r>
        <w:rPr>
          <w:rFonts w:ascii="Source Sans Pro" w:hAnsi="Source Sans Pro"/>
          <w:color w:val="808080" w:themeColor="background1" w:themeShade="80"/>
        </w:rPr>
        <w:t>Ε</w:t>
      </w:r>
      <w:r w:rsidRPr="00AA1782">
        <w:rPr>
          <w:rFonts w:ascii="Source Sans Pro" w:hAnsi="Source Sans Pro"/>
          <w:color w:val="808080" w:themeColor="background1" w:themeShade="80"/>
        </w:rPr>
        <w:t>κεί</w:t>
      </w:r>
      <w:r>
        <w:rPr>
          <w:rFonts w:ascii="Source Sans Pro" w:hAnsi="Source Sans Pro"/>
          <w:color w:val="808080" w:themeColor="background1" w:themeShade="80"/>
        </w:rPr>
        <w:t xml:space="preserve"> </w:t>
      </w:r>
      <w:r w:rsidRPr="00AA1782">
        <w:rPr>
          <w:rFonts w:ascii="Source Sans Pro" w:hAnsi="Source Sans Pro"/>
          <w:color w:val="808080" w:themeColor="background1" w:themeShade="80"/>
        </w:rPr>
        <w:t>θα επισκεφθείτε</w:t>
      </w:r>
      <w:r w:rsidR="009D659F">
        <w:rPr>
          <w:rFonts w:ascii="Source Sans Pro" w:hAnsi="Source Sans Pro"/>
          <w:color w:val="808080" w:themeColor="background1" w:themeShade="80"/>
        </w:rPr>
        <w:t>:</w:t>
      </w:r>
    </w:p>
    <w:p w14:paraId="13A95EF2" w14:textId="77777777" w:rsidR="009D659F" w:rsidRPr="009D659F" w:rsidRDefault="00AA1782" w:rsidP="009D659F">
      <w:pPr>
        <w:pStyle w:val="a5"/>
        <w:numPr>
          <w:ilvl w:val="0"/>
          <w:numId w:val="38"/>
        </w:numPr>
        <w:jc w:val="both"/>
        <w:rPr>
          <w:rFonts w:ascii="Source Sans Pro" w:hAnsi="Source Sans Pro"/>
          <w:color w:val="808080" w:themeColor="background1" w:themeShade="80"/>
        </w:rPr>
      </w:pPr>
      <w:r w:rsidRPr="009D659F">
        <w:rPr>
          <w:rFonts w:ascii="Source Sans Pro" w:hAnsi="Source Sans Pro"/>
          <w:color w:val="808080" w:themeColor="background1" w:themeShade="80"/>
        </w:rPr>
        <w:t>την πρωτεύουσα Tra Kieu,</w:t>
      </w:r>
      <w:r w:rsidR="009D659F" w:rsidRPr="009D659F">
        <w:rPr>
          <w:rFonts w:ascii="Source Sans Pro" w:hAnsi="Source Sans Pro"/>
          <w:color w:val="808080" w:themeColor="background1" w:themeShade="80"/>
        </w:rPr>
        <w:t xml:space="preserve"> και θ</w:t>
      </w:r>
      <w:r w:rsidRPr="009D659F">
        <w:rPr>
          <w:rFonts w:ascii="Source Sans Pro" w:hAnsi="Source Sans Pro"/>
          <w:color w:val="808080" w:themeColor="background1" w:themeShade="80"/>
        </w:rPr>
        <w:t xml:space="preserve">α ανακαλύψετε τα μεγαλοπρεπή αρχαία ερείπια του χώρου, συμπεριλαμβανομένων των αρχαίων πύργων που χτίστηκαν τον 4ο αιώνα. </w:t>
      </w:r>
    </w:p>
    <w:p w14:paraId="6E59B287" w14:textId="77777777" w:rsidR="009D659F"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Μετά το μεσημεριανό γεύμα, θα ξεκινήσει η περιήγηση της αρχαίας πόλης Χόι</w:t>
      </w:r>
      <w:r w:rsidR="009D659F">
        <w:rPr>
          <w:rFonts w:ascii="Source Sans Pro" w:hAnsi="Source Sans Pro"/>
          <w:color w:val="808080" w:themeColor="background1" w:themeShade="80"/>
        </w:rPr>
        <w:t xml:space="preserve"> </w:t>
      </w:r>
      <w:r w:rsidRPr="00AA1782">
        <w:rPr>
          <w:rFonts w:ascii="Source Sans Pro" w:hAnsi="Source Sans Pro"/>
          <w:color w:val="808080" w:themeColor="background1" w:themeShade="80"/>
        </w:rPr>
        <w:t>Αν</w:t>
      </w:r>
      <w:r w:rsidR="009D659F">
        <w:rPr>
          <w:rFonts w:ascii="Source Sans Pro" w:hAnsi="Source Sans Pro"/>
          <w:color w:val="808080" w:themeColor="background1" w:themeShade="80"/>
        </w:rPr>
        <w:t>, όπου θα εξερευνήσετε:</w:t>
      </w:r>
    </w:p>
    <w:p w14:paraId="75CAE1CA" w14:textId="77777777" w:rsidR="009D659F" w:rsidRPr="009D659F" w:rsidRDefault="009D659F" w:rsidP="009D659F">
      <w:pPr>
        <w:pStyle w:val="a5"/>
        <w:numPr>
          <w:ilvl w:val="0"/>
          <w:numId w:val="38"/>
        </w:numPr>
        <w:jc w:val="both"/>
        <w:rPr>
          <w:rFonts w:ascii="Source Sans Pro" w:hAnsi="Source Sans Pro"/>
          <w:color w:val="808080" w:themeColor="background1" w:themeShade="80"/>
        </w:rPr>
      </w:pPr>
      <w:r w:rsidRPr="009D659F">
        <w:rPr>
          <w:rFonts w:ascii="Source Sans Pro" w:hAnsi="Source Sans Pro"/>
          <w:color w:val="808080" w:themeColor="background1" w:themeShade="80"/>
        </w:rPr>
        <w:t>το</w:t>
      </w:r>
      <w:r w:rsidR="00AA1782" w:rsidRPr="009D659F">
        <w:rPr>
          <w:rFonts w:ascii="Source Sans Pro" w:hAnsi="Source Sans Pro"/>
          <w:color w:val="808080" w:themeColor="background1" w:themeShade="80"/>
        </w:rPr>
        <w:t xml:space="preserve"> να</w:t>
      </w:r>
      <w:r w:rsidRPr="009D659F">
        <w:rPr>
          <w:rFonts w:ascii="Source Sans Pro" w:hAnsi="Source Sans Pro"/>
          <w:color w:val="808080" w:themeColor="background1" w:themeShade="80"/>
        </w:rPr>
        <w:t>ό</w:t>
      </w:r>
      <w:r w:rsidR="00AA1782" w:rsidRPr="009D659F">
        <w:rPr>
          <w:rFonts w:ascii="Source Sans Pro" w:hAnsi="Source Sans Pro"/>
          <w:color w:val="808080" w:themeColor="background1" w:themeShade="80"/>
        </w:rPr>
        <w:t xml:space="preserve"> Kwan, τη</w:t>
      </w:r>
      <w:r w:rsidRPr="009D659F">
        <w:rPr>
          <w:rFonts w:ascii="Source Sans Pro" w:hAnsi="Source Sans Pro"/>
          <w:color w:val="808080" w:themeColor="background1" w:themeShade="80"/>
        </w:rPr>
        <w:t>ν</w:t>
      </w:r>
      <w:r w:rsidR="00AA1782" w:rsidRPr="009D659F">
        <w:rPr>
          <w:rFonts w:ascii="Source Sans Pro" w:hAnsi="Source Sans Pro"/>
          <w:color w:val="808080" w:themeColor="background1" w:themeShade="80"/>
        </w:rPr>
        <w:t xml:space="preserve"> παγόδα Phuc Kien, του 200 χρόνων σπιτιού Tan Ky, της ιαπωνικής γέφυρας ηλικίας 400 ετών και την πολύχρωμή τοπική αγορά στο ποτάμι. </w:t>
      </w:r>
    </w:p>
    <w:p w14:paraId="3BB4055B" w14:textId="0344FE2B" w:rsidR="00AA1782" w:rsidRPr="00AA1782"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Μετά την περιπατητική ξενάγηση, χρόνος ελεύθερος για βόλτα και ψώνια. </w:t>
      </w:r>
    </w:p>
    <w:p w14:paraId="1039561B" w14:textId="3192B29C" w:rsidR="007330DC" w:rsidRPr="00633C2A" w:rsidRDefault="007330DC" w:rsidP="00B92699">
      <w:pPr>
        <w:jc w:val="both"/>
        <w:rPr>
          <w:rFonts w:ascii="Source Sans Pro" w:hAnsi="Source Sans Pro"/>
          <w:color w:val="808080" w:themeColor="background1" w:themeShade="80"/>
          <w:sz w:val="12"/>
          <w:szCs w:val="12"/>
        </w:rPr>
      </w:pPr>
    </w:p>
    <w:p w14:paraId="765B3052" w14:textId="405F5EB6" w:rsidR="003F7B26" w:rsidRPr="0008614B" w:rsidRDefault="009D659F" w:rsidP="003F7B26">
      <w:pPr>
        <w:pStyle w:val="a8"/>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3F7B26" w:rsidRPr="0008614B">
        <w:rPr>
          <w:rFonts w:ascii="Source Sans Pro" w:hAnsi="Source Sans Pro"/>
          <w:b/>
          <w:bCs/>
          <w:color w:val="808080" w:themeColor="background1" w:themeShade="80"/>
          <w:vertAlign w:val="superscript"/>
        </w:rPr>
        <w:t>η</w:t>
      </w:r>
      <w:r w:rsidR="003F7B26"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Χόι Αν</w:t>
      </w:r>
    </w:p>
    <w:p w14:paraId="5B1343EF" w14:textId="77777777" w:rsidR="009D659F" w:rsidRDefault="009D659F" w:rsidP="009D659F">
      <w:pPr>
        <w:pStyle w:val="Default"/>
        <w:jc w:val="both"/>
        <w:rPr>
          <w:rFonts w:ascii="Source Sans Pro" w:hAnsi="Source Sans Pro" w:cstheme="minorHAnsi"/>
          <w:color w:val="808080" w:themeColor="background1" w:themeShade="80"/>
          <w:sz w:val="22"/>
          <w:szCs w:val="22"/>
        </w:rPr>
      </w:pPr>
      <w:r w:rsidRPr="009D659F">
        <w:rPr>
          <w:rFonts w:ascii="Source Sans Pro" w:hAnsi="Source Sans Pro" w:cstheme="minorHAnsi"/>
          <w:color w:val="808080" w:themeColor="background1" w:themeShade="80"/>
          <w:sz w:val="22"/>
          <w:szCs w:val="22"/>
        </w:rPr>
        <w:t xml:space="preserve">Πρωινό και ελεύθερη μέρα να χαρείτε την πόλη και την παραλία. </w:t>
      </w:r>
    </w:p>
    <w:p w14:paraId="13CF0105" w14:textId="44611299" w:rsidR="009D659F" w:rsidRPr="009D659F" w:rsidRDefault="009D659F" w:rsidP="009D659F">
      <w:pPr>
        <w:pStyle w:val="Default"/>
        <w:jc w:val="both"/>
        <w:rPr>
          <w:rFonts w:ascii="Source Sans Pro" w:hAnsi="Source Sans Pro" w:cstheme="minorHAnsi"/>
          <w:color w:val="808080" w:themeColor="background1" w:themeShade="80"/>
          <w:sz w:val="22"/>
          <w:szCs w:val="22"/>
        </w:rPr>
      </w:pPr>
      <w:r w:rsidRPr="009D659F">
        <w:rPr>
          <w:rFonts w:ascii="Source Sans Pro" w:hAnsi="Source Sans Pro" w:cstheme="minorHAnsi"/>
          <w:color w:val="808080" w:themeColor="background1" w:themeShade="80"/>
          <w:sz w:val="22"/>
          <w:szCs w:val="22"/>
        </w:rPr>
        <w:t xml:space="preserve">Προαιρετικά σας προτείνουμε την μεταφορά στους λόφους Μπα Να, μέσω του πιο σύγχρονου τελεφερίκ του κόσμου. Περιήγηση στο Le Jardin D'Amour (αποτελείται από 9 κήπους), την Ling Ung Pagoda και τη Χρυσή Γέφυρα. Συνεχίζουμε για να επισκεφτούμε το Γαλλικό Χωριό - μια κλασική ρομαντική Γαλλία με μοναδικά αρχιτεκτονικά έργα, την κορυφή του βουνού Chua, το ναό Linh Chua Linh Tu και το κατάστημα τσαγιού Tru Vu. Ύστερα θα απολαύσετε την πανοραμική θέα του Ντα Νανγκ από την κορυφή του Ba Na Hills. Γεύμα σε τοπικό εστιατόριο (μπουφές). Επίσκεψη στο Fantasy Park - μία από τις μεγαλύτερες ζώνες εσωτερικών παιχνιδιών στο Βιετνάμ (μόνο μερικά δωρεάν παιχνίδια ανάλογα με την πολιτική του Ba Na). Επιστροφή στο τελεφερίκ και κατάβαση από το βουνό. Μεταφορά πίσω στο ξενοδοχείο. </w:t>
      </w:r>
    </w:p>
    <w:p w14:paraId="6D2AF23F" w14:textId="77777777" w:rsidR="0008614B" w:rsidRPr="00633C2A" w:rsidRDefault="0008614B" w:rsidP="0008614B">
      <w:pPr>
        <w:pStyle w:val="a8"/>
        <w:jc w:val="both"/>
        <w:rPr>
          <w:rFonts w:ascii="Source Sans Pro" w:hAnsi="Source Sans Pro"/>
          <w:b/>
          <w:bCs/>
          <w:color w:val="808080" w:themeColor="background1" w:themeShade="80"/>
          <w:sz w:val="12"/>
          <w:szCs w:val="12"/>
        </w:rPr>
      </w:pPr>
    </w:p>
    <w:p w14:paraId="2E84F53A" w14:textId="19D1E493" w:rsidR="00B3701E" w:rsidRPr="00B3701E" w:rsidRDefault="00B3701E" w:rsidP="00B3701E">
      <w:pPr>
        <w:pStyle w:val="a8"/>
        <w:jc w:val="both"/>
        <w:rPr>
          <w:b/>
          <w:bCs/>
          <w:color w:val="808080" w:themeColor="background1" w:themeShade="80"/>
        </w:rPr>
      </w:pPr>
      <w:r>
        <w:rPr>
          <w:rFonts w:ascii="Source Sans Pro" w:hAnsi="Source Sans Pro"/>
          <w:b/>
          <w:bCs/>
          <w:color w:val="808080" w:themeColor="background1" w:themeShade="80"/>
        </w:rPr>
        <w:t>8</w:t>
      </w:r>
      <w:r w:rsidR="009D659F" w:rsidRPr="0008614B">
        <w:rPr>
          <w:rFonts w:ascii="Source Sans Pro" w:hAnsi="Source Sans Pro"/>
          <w:b/>
          <w:bCs/>
          <w:color w:val="808080" w:themeColor="background1" w:themeShade="80"/>
          <w:vertAlign w:val="superscript"/>
        </w:rPr>
        <w:t>η</w:t>
      </w:r>
      <w:r w:rsidR="009D659F" w:rsidRPr="0008614B">
        <w:rPr>
          <w:rFonts w:ascii="Source Sans Pro" w:hAnsi="Source Sans Pro"/>
          <w:b/>
          <w:bCs/>
          <w:color w:val="808080" w:themeColor="background1" w:themeShade="80"/>
        </w:rPr>
        <w:t xml:space="preserve"> μέρα: </w:t>
      </w:r>
      <w:r w:rsidR="009D659F" w:rsidRPr="009D659F">
        <w:rPr>
          <w:rFonts w:ascii="Source Sans Pro" w:hAnsi="Source Sans Pro"/>
          <w:b/>
          <w:bCs/>
          <w:color w:val="808080" w:themeColor="background1" w:themeShade="80"/>
        </w:rPr>
        <w:t>Χόι Αν – Ντανάνγκ – Χούε, ξενάγηση της πόλης</w:t>
      </w:r>
      <w:r>
        <w:rPr>
          <w:rFonts w:ascii="Source Sans Pro" w:hAnsi="Source Sans Pro"/>
          <w:b/>
          <w:bCs/>
          <w:color w:val="808080" w:themeColor="background1" w:themeShade="80"/>
        </w:rPr>
        <w:t xml:space="preserve"> –</w:t>
      </w:r>
      <w:r w:rsidR="009D659F" w:rsidRPr="009D659F">
        <w:rPr>
          <w:b/>
          <w:bCs/>
          <w:color w:val="808080" w:themeColor="background1" w:themeShade="80"/>
        </w:rPr>
        <w:t xml:space="preserve"> </w:t>
      </w:r>
      <w:r w:rsidRPr="00B3701E">
        <w:rPr>
          <w:b/>
          <w:bCs/>
          <w:color w:val="808080" w:themeColor="background1" w:themeShade="80"/>
        </w:rPr>
        <w:t>Κρουαζιέρα</w:t>
      </w:r>
      <w:r>
        <w:rPr>
          <w:b/>
          <w:bCs/>
          <w:color w:val="808080" w:themeColor="background1" w:themeShade="80"/>
        </w:rPr>
        <w:t xml:space="preserve"> </w:t>
      </w:r>
      <w:r w:rsidRPr="00B3701E">
        <w:rPr>
          <w:b/>
          <w:bCs/>
          <w:color w:val="808080" w:themeColor="background1" w:themeShade="80"/>
        </w:rPr>
        <w:t xml:space="preserve">στον </w:t>
      </w:r>
      <w:r w:rsidRPr="00B3701E">
        <w:rPr>
          <w:b/>
          <w:bCs/>
          <w:color w:val="808080" w:themeColor="background1" w:themeShade="80"/>
          <w:lang w:val="en-US"/>
        </w:rPr>
        <w:t>Perfume</w:t>
      </w:r>
      <w:r w:rsidRPr="00B3701E">
        <w:rPr>
          <w:b/>
          <w:bCs/>
          <w:color w:val="808080" w:themeColor="background1" w:themeShade="80"/>
        </w:rPr>
        <w:t xml:space="preserve"> </w:t>
      </w:r>
      <w:r w:rsidRPr="00B3701E">
        <w:rPr>
          <w:b/>
          <w:bCs/>
          <w:color w:val="808080" w:themeColor="background1" w:themeShade="80"/>
          <w:lang w:val="en-US"/>
        </w:rPr>
        <w:t>River</w:t>
      </w:r>
    </w:p>
    <w:p w14:paraId="718976EE" w14:textId="7279D718" w:rsidR="009D659F" w:rsidRPr="009D659F" w:rsidRDefault="009D659F" w:rsidP="00B3701E">
      <w:pPr>
        <w:pStyle w:val="Default"/>
        <w:jc w:val="both"/>
        <w:rPr>
          <w:rFonts w:ascii="Source Sans Pro" w:hAnsi="Source Sans Pro" w:cstheme="minorHAnsi"/>
          <w:color w:val="808080" w:themeColor="background1" w:themeShade="80"/>
          <w:sz w:val="22"/>
          <w:szCs w:val="22"/>
        </w:rPr>
      </w:pPr>
      <w:r w:rsidRPr="009D659F">
        <w:rPr>
          <w:rFonts w:ascii="Source Sans Pro" w:hAnsi="Source Sans Pro" w:cstheme="minorHAnsi"/>
          <w:color w:val="808080" w:themeColor="background1" w:themeShade="80"/>
          <w:sz w:val="22"/>
          <w:szCs w:val="22"/>
        </w:rPr>
        <w:t xml:space="preserve">Πρωινό στο ξενοδοχείο και οδική μεταφορά στο Χούε, με στάση για φωτογραφίες και πανοραμική θέα της Ανατολικής Θάλασσας του Βιετνάμ στην παραλία Lang Co και το μαγευτικό πέρασμα Hai Van. Άφιξη στην </w:t>
      </w:r>
      <w:r w:rsidRPr="009D659F">
        <w:rPr>
          <w:rFonts w:ascii="Source Sans Pro" w:hAnsi="Source Sans Pro" w:cstheme="minorHAnsi"/>
          <w:color w:val="808080" w:themeColor="background1" w:themeShade="80"/>
          <w:sz w:val="22"/>
          <w:szCs w:val="22"/>
          <w:shd w:val="clear" w:color="auto" w:fill="FFFFFF"/>
        </w:rPr>
        <w:t xml:space="preserve">αυτοκρατορική πρωτεύουσα του κράτους στο διάστημα 1802-1945, όπου θα επισκεφθείτε </w:t>
      </w:r>
      <w:r w:rsidRPr="009D659F">
        <w:rPr>
          <w:rFonts w:ascii="Source Sans Pro" w:hAnsi="Source Sans Pro" w:cstheme="minorHAnsi"/>
          <w:color w:val="808080" w:themeColor="background1" w:themeShade="80"/>
          <w:sz w:val="22"/>
          <w:szCs w:val="22"/>
        </w:rPr>
        <w:t>την</w:t>
      </w:r>
      <w:r w:rsidRPr="009D659F">
        <w:rPr>
          <w:rFonts w:ascii="Source Sans Pro" w:hAnsi="Source Sans Pro" w:cstheme="minorHAnsi"/>
          <w:b/>
          <w:bCs/>
          <w:color w:val="808080" w:themeColor="background1" w:themeShade="80"/>
          <w:sz w:val="22"/>
          <w:szCs w:val="22"/>
        </w:rPr>
        <w:t> </w:t>
      </w:r>
      <w:r w:rsidRPr="009D659F">
        <w:rPr>
          <w:rStyle w:val="a9"/>
          <w:rFonts w:ascii="Source Sans Pro" w:hAnsi="Source Sans Pro" w:cstheme="minorHAnsi"/>
          <w:b w:val="0"/>
          <w:bCs w:val="0"/>
          <w:color w:val="808080" w:themeColor="background1" w:themeShade="80"/>
          <w:sz w:val="22"/>
          <w:szCs w:val="22"/>
        </w:rPr>
        <w:t>Απαγορευμένη Πόλη</w:t>
      </w:r>
      <w:r w:rsidRPr="009D659F">
        <w:rPr>
          <w:rFonts w:ascii="Source Sans Pro" w:hAnsi="Source Sans Pro" w:cstheme="minorHAnsi"/>
          <w:color w:val="808080" w:themeColor="background1" w:themeShade="80"/>
          <w:sz w:val="22"/>
          <w:szCs w:val="22"/>
        </w:rPr>
        <w:t>, όπου ζούσε η αυτοκρατορική οικογένεια. Θα δείτε το συγκρότημα παλατιών της δυναστείας Nguyen, τον τάφο Khai Dinh και την 7όροφη Παγόδα Τιέν Μου, το πιο σημαντικό θρησκευτικό μνημείο της πόλης. Μεσημεριαν</w:t>
      </w:r>
      <w:r>
        <w:rPr>
          <w:rFonts w:ascii="Source Sans Pro" w:hAnsi="Source Sans Pro" w:cstheme="minorHAnsi"/>
          <w:color w:val="808080" w:themeColor="background1" w:themeShade="80"/>
          <w:sz w:val="22"/>
          <w:szCs w:val="22"/>
        </w:rPr>
        <w:t>ό</w:t>
      </w:r>
      <w:r w:rsidRPr="009D659F">
        <w:rPr>
          <w:rFonts w:ascii="Source Sans Pro" w:hAnsi="Source Sans Pro" w:cstheme="minorHAnsi"/>
          <w:color w:val="808080" w:themeColor="background1" w:themeShade="80"/>
          <w:sz w:val="22"/>
          <w:szCs w:val="22"/>
        </w:rPr>
        <w:t xml:space="preserve"> γεύμα</w:t>
      </w:r>
      <w:r w:rsidR="00B3701E">
        <w:rPr>
          <w:rFonts w:ascii="Source Sans Pro" w:hAnsi="Source Sans Pro" w:cstheme="minorHAnsi"/>
          <w:color w:val="808080" w:themeColor="background1" w:themeShade="80"/>
          <w:sz w:val="22"/>
          <w:szCs w:val="22"/>
        </w:rPr>
        <w:t>.</w:t>
      </w:r>
      <w:r w:rsidRPr="009D659F">
        <w:rPr>
          <w:rFonts w:ascii="Source Sans Pro" w:hAnsi="Source Sans Pro" w:cstheme="minorHAnsi"/>
          <w:color w:val="808080" w:themeColor="background1" w:themeShade="80"/>
          <w:sz w:val="22"/>
          <w:szCs w:val="22"/>
        </w:rPr>
        <w:t xml:space="preserve"> </w:t>
      </w:r>
      <w:r w:rsidR="00B3701E" w:rsidRPr="00B3701E">
        <w:rPr>
          <w:rFonts w:ascii="Source Sans Pro" w:hAnsi="Source Sans Pro" w:cstheme="minorHAnsi"/>
          <w:color w:val="808080" w:themeColor="background1" w:themeShade="80"/>
          <w:sz w:val="22"/>
          <w:szCs w:val="22"/>
        </w:rPr>
        <w:t xml:space="preserve">Κρουαζιέρα στον </w:t>
      </w:r>
      <w:r w:rsidR="00B3701E" w:rsidRPr="00B3701E">
        <w:rPr>
          <w:rFonts w:ascii="Source Sans Pro" w:hAnsi="Source Sans Pro" w:cstheme="minorHAnsi"/>
          <w:color w:val="808080" w:themeColor="background1" w:themeShade="80"/>
          <w:sz w:val="22"/>
          <w:szCs w:val="22"/>
          <w:lang w:val="en-US"/>
        </w:rPr>
        <w:t>Perfume</w:t>
      </w:r>
      <w:r w:rsidR="00B3701E" w:rsidRPr="00B3701E">
        <w:rPr>
          <w:rFonts w:ascii="Source Sans Pro" w:hAnsi="Source Sans Pro" w:cstheme="minorHAnsi"/>
          <w:color w:val="808080" w:themeColor="background1" w:themeShade="80"/>
          <w:sz w:val="22"/>
          <w:szCs w:val="22"/>
        </w:rPr>
        <w:t xml:space="preserve"> </w:t>
      </w:r>
      <w:r w:rsidR="00B3701E" w:rsidRPr="00B3701E">
        <w:rPr>
          <w:rFonts w:ascii="Source Sans Pro" w:hAnsi="Source Sans Pro" w:cstheme="minorHAnsi"/>
          <w:color w:val="808080" w:themeColor="background1" w:themeShade="80"/>
          <w:sz w:val="22"/>
          <w:szCs w:val="22"/>
          <w:lang w:val="en-US"/>
        </w:rPr>
        <w:t>River</w:t>
      </w:r>
      <w:r w:rsidR="00B3701E" w:rsidRPr="00B3701E">
        <w:rPr>
          <w:rFonts w:ascii="Source Sans Pro" w:hAnsi="Source Sans Pro" w:cstheme="minorHAnsi"/>
          <w:color w:val="808080" w:themeColor="background1" w:themeShade="80"/>
          <w:sz w:val="22"/>
          <w:szCs w:val="22"/>
        </w:rPr>
        <w:t xml:space="preserve"> για να επισκεφθούμε την παγόδα Τιεν Μου</w:t>
      </w:r>
      <w:r w:rsidR="00B3701E">
        <w:rPr>
          <w:rFonts w:ascii="Source Sans Pro" w:hAnsi="Source Sans Pro" w:cstheme="minorHAnsi"/>
          <w:color w:val="808080" w:themeColor="background1" w:themeShade="80"/>
          <w:sz w:val="22"/>
          <w:szCs w:val="22"/>
        </w:rPr>
        <w:t>, μ</w:t>
      </w:r>
      <w:r w:rsidR="00B3701E" w:rsidRPr="00B3701E">
        <w:rPr>
          <w:rFonts w:ascii="Source Sans Pro" w:hAnsi="Source Sans Pro" w:cstheme="minorHAnsi"/>
          <w:color w:val="808080" w:themeColor="background1" w:themeShade="80"/>
          <w:sz w:val="22"/>
          <w:szCs w:val="22"/>
        </w:rPr>
        <w:t>ια από τις ομορφότερες παγόδες του Βιετνάμ.</w:t>
      </w:r>
      <w:r w:rsidR="00B3701E">
        <w:rPr>
          <w:rFonts w:ascii="Source Sans Pro" w:hAnsi="Source Sans Pro" w:cstheme="minorHAnsi"/>
          <w:color w:val="808080" w:themeColor="background1" w:themeShade="80"/>
          <w:sz w:val="22"/>
          <w:szCs w:val="22"/>
        </w:rPr>
        <w:t xml:space="preserve"> </w:t>
      </w:r>
      <w:r w:rsidR="00B3701E" w:rsidRPr="00B3701E">
        <w:rPr>
          <w:rFonts w:ascii="Source Sans Pro" w:hAnsi="Source Sans Pro" w:cstheme="minorHAnsi"/>
          <w:color w:val="808080" w:themeColor="background1" w:themeShade="80"/>
          <w:sz w:val="22"/>
          <w:szCs w:val="22"/>
        </w:rPr>
        <w:t>Τακτοποίηση στο ξενοδοχείο στο Χούε.</w:t>
      </w:r>
    </w:p>
    <w:p w14:paraId="624E00C0" w14:textId="77777777" w:rsidR="009D659F" w:rsidRPr="00633C2A" w:rsidRDefault="009D659F" w:rsidP="003F7B26">
      <w:pPr>
        <w:pStyle w:val="a8"/>
        <w:jc w:val="both"/>
        <w:rPr>
          <w:rFonts w:ascii="Source Sans Pro" w:hAnsi="Source Sans Pro"/>
          <w:color w:val="808080" w:themeColor="background1" w:themeShade="80"/>
          <w:sz w:val="12"/>
          <w:szCs w:val="12"/>
        </w:rPr>
      </w:pPr>
    </w:p>
    <w:p w14:paraId="45356871" w14:textId="71F0188B" w:rsidR="009D659F" w:rsidRDefault="00B3701E" w:rsidP="00B3701E">
      <w:pPr>
        <w:pStyle w:val="a8"/>
        <w:jc w:val="both"/>
        <w:rPr>
          <w:b/>
          <w:bCs/>
        </w:rPr>
      </w:pPr>
      <w:r>
        <w:rPr>
          <w:rFonts w:ascii="Source Sans Pro" w:hAnsi="Source Sans Pro"/>
          <w:b/>
          <w:bCs/>
          <w:color w:val="808080" w:themeColor="background1" w:themeShade="80"/>
        </w:rPr>
        <w:t>9</w:t>
      </w:r>
      <w:r w:rsidR="009D659F" w:rsidRPr="0008614B">
        <w:rPr>
          <w:rFonts w:ascii="Source Sans Pro" w:hAnsi="Source Sans Pro"/>
          <w:b/>
          <w:bCs/>
          <w:color w:val="808080" w:themeColor="background1" w:themeShade="80"/>
          <w:vertAlign w:val="superscript"/>
        </w:rPr>
        <w:t>η</w:t>
      </w:r>
      <w:r w:rsidR="009D659F" w:rsidRPr="0008614B">
        <w:rPr>
          <w:rFonts w:ascii="Source Sans Pro" w:hAnsi="Source Sans Pro"/>
          <w:b/>
          <w:bCs/>
          <w:color w:val="808080" w:themeColor="background1" w:themeShade="80"/>
        </w:rPr>
        <w:t xml:space="preserve"> μέρα: </w:t>
      </w:r>
      <w:r w:rsidRPr="00B3701E">
        <w:rPr>
          <w:rFonts w:ascii="Source Sans Pro" w:hAnsi="Source Sans Pro"/>
          <w:b/>
          <w:bCs/>
          <w:color w:val="808080" w:themeColor="background1" w:themeShade="80"/>
        </w:rPr>
        <w:t>Χούε</w:t>
      </w:r>
      <w:r>
        <w:rPr>
          <w:rFonts w:ascii="Source Sans Pro" w:hAnsi="Source Sans Pro"/>
          <w:b/>
          <w:bCs/>
          <w:color w:val="808080" w:themeColor="background1" w:themeShade="80"/>
        </w:rPr>
        <w:t xml:space="preserve"> </w:t>
      </w:r>
      <w:r w:rsidRPr="00B3701E">
        <w:rPr>
          <w:rFonts w:ascii="Source Sans Pro" w:hAnsi="Source Sans Pro"/>
          <w:b/>
          <w:bCs/>
          <w:color w:val="808080" w:themeColor="background1" w:themeShade="80"/>
        </w:rPr>
        <w:t>– Πτήση για Σαϊγκόν</w:t>
      </w:r>
    </w:p>
    <w:p w14:paraId="6015F3C3" w14:textId="5F1F6428" w:rsidR="009D659F" w:rsidRDefault="00B3701E" w:rsidP="00B3701E">
      <w:pPr>
        <w:pStyle w:val="a8"/>
        <w:jc w:val="both"/>
        <w:rPr>
          <w:rFonts w:ascii="Source Sans Pro" w:hAnsi="Source Sans Pro" w:cstheme="minorHAnsi"/>
          <w:color w:val="808080" w:themeColor="background1" w:themeShade="80"/>
          <w:lang w:bidi="he-IL"/>
        </w:rPr>
      </w:pPr>
      <w:r w:rsidRPr="00B3701E">
        <w:rPr>
          <w:rFonts w:ascii="Source Sans Pro" w:hAnsi="Source Sans Pro" w:cstheme="minorHAnsi"/>
          <w:color w:val="808080" w:themeColor="background1" w:themeShade="80"/>
          <w:lang w:bidi="he-IL"/>
        </w:rPr>
        <w:t xml:space="preserve">Πρωινό και μεταφορά στο αεροδρόμιο </w:t>
      </w:r>
      <w:r>
        <w:rPr>
          <w:rFonts w:ascii="Source Sans Pro" w:hAnsi="Source Sans Pro" w:cstheme="minorHAnsi"/>
          <w:color w:val="808080" w:themeColor="background1" w:themeShade="80"/>
          <w:lang w:bidi="he-IL"/>
        </w:rPr>
        <w:t>για να επιβιβαστείτε στην</w:t>
      </w:r>
      <w:r w:rsidRPr="00B3701E">
        <w:rPr>
          <w:rFonts w:ascii="Source Sans Pro" w:hAnsi="Source Sans Pro" w:cstheme="minorHAnsi"/>
          <w:color w:val="808080" w:themeColor="background1" w:themeShade="80"/>
          <w:lang w:bidi="he-IL"/>
        </w:rPr>
        <w:t xml:space="preserve"> πτήση για την οικονομική πρωτεύουσα του Βιετνάμ, τη Σαϊγκόν. </w:t>
      </w:r>
      <w:r>
        <w:rPr>
          <w:rFonts w:ascii="Source Sans Pro" w:hAnsi="Source Sans Pro" w:cstheme="minorHAnsi"/>
          <w:color w:val="808080" w:themeColor="background1" w:themeShade="80"/>
          <w:lang w:bidi="he-IL"/>
        </w:rPr>
        <w:t>Μεταφορά και τ</w:t>
      </w:r>
      <w:r w:rsidRPr="00B3701E">
        <w:rPr>
          <w:rFonts w:ascii="Source Sans Pro" w:hAnsi="Source Sans Pro" w:cstheme="minorHAnsi"/>
          <w:color w:val="808080" w:themeColor="background1" w:themeShade="80"/>
          <w:lang w:bidi="he-IL"/>
        </w:rPr>
        <w:t>ακτοποίηση στα δωμάτια.</w:t>
      </w:r>
    </w:p>
    <w:p w14:paraId="38122C70" w14:textId="77777777" w:rsidR="00B3701E" w:rsidRDefault="00B3701E" w:rsidP="00B3701E">
      <w:pPr>
        <w:pStyle w:val="a8"/>
        <w:jc w:val="both"/>
        <w:rPr>
          <w:rFonts w:ascii="Source Sans Pro" w:hAnsi="Source Sans Pro" w:cstheme="minorHAnsi"/>
          <w:color w:val="808080" w:themeColor="background1" w:themeShade="80"/>
          <w:sz w:val="12"/>
          <w:szCs w:val="12"/>
          <w:lang w:bidi="he-IL"/>
        </w:rPr>
      </w:pPr>
    </w:p>
    <w:p w14:paraId="3BCB8FAA" w14:textId="1C509235" w:rsidR="00B3701E" w:rsidRPr="00B3701E" w:rsidRDefault="00B3701E" w:rsidP="00B3701E">
      <w:pPr>
        <w:pStyle w:val="a8"/>
        <w:jc w:val="both"/>
        <w:rPr>
          <w:rFonts w:ascii="Source Sans Pro" w:hAnsi="Source Sans Pro" w:cstheme="minorHAnsi"/>
          <w:b/>
          <w:bCs/>
          <w:color w:val="808080" w:themeColor="background1" w:themeShade="80"/>
          <w:lang w:bidi="he-IL"/>
        </w:rPr>
      </w:pPr>
      <w:r>
        <w:rPr>
          <w:rFonts w:ascii="Source Sans Pro" w:hAnsi="Source Sans Pro"/>
          <w:b/>
          <w:bCs/>
          <w:color w:val="808080" w:themeColor="background1" w:themeShade="80"/>
        </w:rPr>
        <w:t>10</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w:t>
      </w:r>
      <w:r>
        <w:rPr>
          <w:rFonts w:ascii="Source Sans Pro" w:hAnsi="Source Sans Pro"/>
          <w:b/>
          <w:bCs/>
          <w:color w:val="808080" w:themeColor="background1" w:themeShade="80"/>
        </w:rPr>
        <w:t xml:space="preserve"> </w:t>
      </w:r>
      <w:r w:rsidRPr="00B3701E">
        <w:rPr>
          <w:rFonts w:ascii="Source Sans Pro" w:hAnsi="Source Sans Pro" w:cstheme="minorHAnsi"/>
          <w:b/>
          <w:bCs/>
          <w:color w:val="808080" w:themeColor="background1" w:themeShade="80"/>
          <w:lang w:bidi="he-IL"/>
        </w:rPr>
        <w:t xml:space="preserve">Ξενάγηση της Σαϊγκόν &amp; τούνελ Κου Τσι </w:t>
      </w:r>
    </w:p>
    <w:p w14:paraId="214F6018" w14:textId="0D295689" w:rsidR="00B3701E" w:rsidRPr="00B3701E" w:rsidRDefault="00B3701E" w:rsidP="00B3701E">
      <w:pPr>
        <w:pStyle w:val="a8"/>
        <w:jc w:val="both"/>
        <w:rPr>
          <w:rFonts w:ascii="Source Sans Pro" w:hAnsi="Source Sans Pro" w:cstheme="minorHAnsi"/>
          <w:color w:val="808080" w:themeColor="background1" w:themeShade="80"/>
          <w:lang w:bidi="he-IL"/>
        </w:rPr>
      </w:pPr>
      <w:r w:rsidRPr="00B3701E">
        <w:rPr>
          <w:rFonts w:ascii="Source Sans Pro" w:hAnsi="Source Sans Pro" w:cstheme="minorHAnsi"/>
          <w:color w:val="808080" w:themeColor="background1" w:themeShade="80"/>
          <w:lang w:bidi="he-IL"/>
        </w:rPr>
        <w:t>Πρωινό στο ξενοδοχείο και οδική αναχώρηση (60χμ, 90</w:t>
      </w:r>
      <w:r>
        <w:rPr>
          <w:rFonts w:ascii="Source Sans Pro" w:hAnsi="Source Sans Pro" w:cstheme="minorHAnsi"/>
          <w:color w:val="808080" w:themeColor="background1" w:themeShade="80"/>
          <w:lang w:bidi="he-IL"/>
        </w:rPr>
        <w:t xml:space="preserve"> </w:t>
      </w:r>
      <w:r w:rsidRPr="00B3701E">
        <w:rPr>
          <w:rFonts w:ascii="Source Sans Pro" w:hAnsi="Source Sans Pro" w:cstheme="minorHAnsi"/>
          <w:color w:val="808080" w:themeColor="background1" w:themeShade="80"/>
          <w:lang w:bidi="he-IL"/>
        </w:rPr>
        <w:t>λεπτά) για την περιοχή Κου Τσι, το βασικό ορμητήριο και κρησφύγετο των επαναστατικών δυνάμεων κατά των πόλεμο με τις Η.Π.Α. Εκεί θα επισκεφθείτε το μουσείο με διάφορα σημαντικά εκθέματα και θα ξεναγηθείτε μέσα στα δαιδαλώδη τούνελ. Επιστροφή στη Σαϊγκόν και μεσημεριανό γεύμα. Ακολουθεί η ξενάγηση της πόλης με περιήγηση των βασικότερων αξιοθέατων, όπως το Παλάτι Επανένωσης, το Πολεμικό Μουσείο, τον Καθεδρικό Ναό της Παναγίας των Παρισίων και το Ταχυδρομείο. Αν υπάρξει χρόνος θα έχετε χρόνο στην πολύβουη τοπική αγορά Ben Thanh.</w:t>
      </w:r>
      <w:r>
        <w:rPr>
          <w:rFonts w:ascii="Source Sans Pro" w:hAnsi="Source Sans Pro" w:cstheme="minorHAnsi"/>
          <w:color w:val="808080" w:themeColor="background1" w:themeShade="80"/>
          <w:lang w:bidi="he-IL"/>
        </w:rPr>
        <w:t xml:space="preserve"> Επιστροφή στο ξενοδοχείο.</w:t>
      </w:r>
    </w:p>
    <w:p w14:paraId="08076778" w14:textId="77777777" w:rsidR="00B3701E" w:rsidRPr="00633C2A" w:rsidRDefault="00B3701E" w:rsidP="003F7B26">
      <w:pPr>
        <w:pStyle w:val="a8"/>
        <w:jc w:val="both"/>
        <w:rPr>
          <w:rFonts w:ascii="Source Sans Pro" w:hAnsi="Source Sans Pro"/>
          <w:b/>
          <w:bCs/>
          <w:color w:val="808080" w:themeColor="background1" w:themeShade="80"/>
          <w:sz w:val="12"/>
          <w:szCs w:val="12"/>
        </w:rPr>
      </w:pPr>
    </w:p>
    <w:p w14:paraId="772D793E" w14:textId="3821C79F" w:rsidR="00B3701E" w:rsidRPr="00B3701E" w:rsidRDefault="003F7B26" w:rsidP="00B3701E">
      <w:pPr>
        <w:pStyle w:val="a8"/>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0008614B">
        <w:rPr>
          <w:rFonts w:ascii="Source Sans Pro" w:hAnsi="Source Sans Pro"/>
          <w:b/>
          <w:bCs/>
          <w:color w:val="808080" w:themeColor="background1" w:themeShade="80"/>
        </w:rPr>
        <w:t>1</w:t>
      </w:r>
      <w:r w:rsidR="000F0A7C" w:rsidRPr="0008614B">
        <w:rPr>
          <w:rFonts w:ascii="Source Sans Pro" w:hAnsi="Source Sans Pro"/>
          <w:b/>
          <w:bCs/>
          <w:color w:val="808080" w:themeColor="background1" w:themeShade="80"/>
        </w:rPr>
        <w:t>+1</w:t>
      </w:r>
      <w:r w:rsidR="0008614B">
        <w:rPr>
          <w:rFonts w:ascii="Source Sans Pro" w:hAnsi="Source Sans Pro"/>
          <w:b/>
          <w:bCs/>
          <w:color w:val="808080" w:themeColor="background1" w:themeShade="80"/>
        </w:rPr>
        <w:t>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sidR="00B3701E" w:rsidRPr="00B3701E">
        <w:rPr>
          <w:rFonts w:ascii="Source Sans Pro" w:hAnsi="Source Sans Pro"/>
          <w:b/>
          <w:bCs/>
          <w:color w:val="808080" w:themeColor="background1" w:themeShade="80"/>
        </w:rPr>
        <w:t>Σαϊγκόν – Ολοήμερη εκδρομή στο Δέλτα του ποταμού Μεκονγκ</w:t>
      </w:r>
      <w:r w:rsidR="00B3701E">
        <w:rPr>
          <w:rFonts w:ascii="Source Sans Pro" w:hAnsi="Source Sans Pro"/>
          <w:b/>
          <w:bCs/>
          <w:color w:val="808080" w:themeColor="background1" w:themeShade="80"/>
        </w:rPr>
        <w:t xml:space="preserve"> – Πτήση επιστροφής</w:t>
      </w:r>
    </w:p>
    <w:p w14:paraId="5F6C0D87" w14:textId="294FA37F" w:rsidR="00DF03DD" w:rsidRDefault="00B3701E" w:rsidP="00B3701E">
      <w:pPr>
        <w:pStyle w:val="a8"/>
        <w:jc w:val="both"/>
        <w:rPr>
          <w:rFonts w:ascii="Source Sans Pro" w:hAnsi="Source Sans Pro"/>
          <w:color w:val="808080" w:themeColor="background1" w:themeShade="80"/>
        </w:rPr>
      </w:pPr>
      <w:r w:rsidRPr="00B3701E">
        <w:rPr>
          <w:rFonts w:ascii="Source Sans Pro" w:hAnsi="Source Sans Pro"/>
          <w:color w:val="808080" w:themeColor="background1" w:themeShade="80"/>
        </w:rPr>
        <w:t>Πρωινό και</w:t>
      </w:r>
      <w:r>
        <w:rPr>
          <w:rFonts w:ascii="Source Sans Pro" w:hAnsi="Source Sans Pro"/>
          <w:color w:val="808080" w:themeColor="background1" w:themeShade="80"/>
        </w:rPr>
        <w:t xml:space="preserve"> παράδοση των δωματίων. Α</w:t>
      </w:r>
      <w:r w:rsidRPr="00B3701E">
        <w:rPr>
          <w:rFonts w:ascii="Source Sans Pro" w:hAnsi="Source Sans Pro"/>
          <w:color w:val="808080" w:themeColor="background1" w:themeShade="80"/>
        </w:rPr>
        <w:t xml:space="preserve">ναχώρηση για το Δέλτα του ποταμού Μεκόνγκ. Η διαδρομή θα σας περάσει από γραφικά τοπία με καταπράσινους ορυζώνες. Στο Μπεν Τρε θα επιβιβαστείτε σε σκάφος για μια βαρκάδα κατά μήκος του ποταμού για να δείτε τις δραστηριότητες των ντόπιων κατοίκων στο ποτάμι. Επίσκεψη σε μια τοπική αγορά, ένα εργαστήριο επεξεργασίας καρύδας και ένα τοπικό σπίτι ύφανσης χαλιών. Ακολουθεί περιήγηση σε ένα </w:t>
      </w:r>
      <w:r w:rsidRPr="00B3701E">
        <w:rPr>
          <w:rFonts w:ascii="Source Sans Pro" w:hAnsi="Source Sans Pro"/>
          <w:color w:val="808080" w:themeColor="background1" w:themeShade="80"/>
        </w:rPr>
        <w:lastRenderedPageBreak/>
        <w:t>ήσυχο χωριό όπου μπορείτε να κάνετε μια σύντομη βόλτα για να γνωρίσετε την πραγματική ζωή του χωριού του Δέλτα και να απολαύσετε τοπικά φρέσκα φρούτα. Στη συνέχεια, μπορείτε να κάνετε βόλτα με το τουκ-τουκ ή ποδηλατική περιήγηση για να εξερευνήσετε τα περίγυρα του χωριού. Μετά το μεσημεριανό γεύμα σε παραποτάμιο εστιατόριο, θα επιβιβαστείτε σε σκάφος στην αποβάθρα για την επιστροφή</w:t>
      </w:r>
      <w:r>
        <w:rPr>
          <w:rFonts w:ascii="Source Sans Pro" w:hAnsi="Source Sans Pro"/>
          <w:color w:val="808080" w:themeColor="background1" w:themeShade="80"/>
        </w:rPr>
        <w:t xml:space="preserve">. </w:t>
      </w:r>
      <w:r w:rsidRPr="00B3701E">
        <w:rPr>
          <w:rFonts w:ascii="Source Sans Pro" w:hAnsi="Source Sans Pro"/>
          <w:color w:val="808080" w:themeColor="background1" w:themeShade="80"/>
        </w:rPr>
        <w:t xml:space="preserve">Μεταφορά το βράδυ στο αεροδρόμιο για την πτήση επιστροφής μέσω Κωνσταντινούπολης. Άφιξη στην </w:t>
      </w:r>
      <w:r>
        <w:rPr>
          <w:rFonts w:ascii="Source Sans Pro" w:hAnsi="Source Sans Pro"/>
          <w:color w:val="808080" w:themeColor="background1" w:themeShade="80"/>
        </w:rPr>
        <w:t>Θεσσαλονίκη</w:t>
      </w:r>
      <w:r w:rsidRPr="00B3701E">
        <w:rPr>
          <w:rFonts w:ascii="Source Sans Pro" w:hAnsi="Source Sans Pro"/>
          <w:color w:val="808080" w:themeColor="background1" w:themeShade="80"/>
        </w:rPr>
        <w:t xml:space="preserve"> νωρίς το πρωί της επόμενης μέρας,  γεμάτοι υπέροχες εικόνες και αναμνήσεις.</w:t>
      </w:r>
    </w:p>
    <w:p w14:paraId="040EB9EB" w14:textId="76360C5E" w:rsidR="00B3701E" w:rsidRDefault="00633C2A" w:rsidP="00633C2A">
      <w:pPr>
        <w:pStyle w:val="a8"/>
        <w:tabs>
          <w:tab w:val="left" w:pos="3030"/>
        </w:tabs>
        <w:jc w:val="both"/>
        <w:rPr>
          <w:rFonts w:ascii="Source Sans Pro" w:hAnsi="Source Sans Pro"/>
          <w:color w:val="808080" w:themeColor="background1" w:themeShade="80"/>
        </w:rPr>
      </w:pPr>
      <w:r>
        <w:rPr>
          <w:rFonts w:ascii="Source Sans Pro" w:hAnsi="Source Sans Pro"/>
          <w:color w:val="808080" w:themeColor="background1" w:themeShade="80"/>
        </w:rPr>
        <w:tab/>
      </w:r>
    </w:p>
    <w:p w14:paraId="1B3963FE" w14:textId="77777777" w:rsidR="00633C2A" w:rsidRPr="00017FFB" w:rsidRDefault="00633C2A" w:rsidP="00633C2A">
      <w:pPr>
        <w:pStyle w:val="a8"/>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3BDD4D4" w14:textId="77777777" w:rsidR="00633C2A" w:rsidRPr="000F0A7C" w:rsidRDefault="00633C2A" w:rsidP="00633C2A">
      <w:pPr>
        <w:pStyle w:val="a8"/>
        <w:numPr>
          <w:ilvl w:val="0"/>
          <w:numId w:val="26"/>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Το πρόγραμμα είναι βασισμένο πάνω σε αγορασμένες αεροπορικές θέσεις και προκρατημένα δωμάτια ξενοδοχείων με τοπικό πρόγραμμα ξεναγήσεων, το οποίο μπορεί να τροποποιηθεί με βάση τις επιθυμίες σας και σε συνεννόηση με τους ταξιδιωτικούς μας συμβούλους</w:t>
      </w:r>
    </w:p>
    <w:p w14:paraId="249A7C6B" w14:textId="77777777" w:rsidR="00633C2A" w:rsidRPr="000F0A7C" w:rsidRDefault="00633C2A" w:rsidP="00633C2A">
      <w:pPr>
        <w:pStyle w:val="a8"/>
        <w:numPr>
          <w:ilvl w:val="0"/>
          <w:numId w:val="26"/>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21281EFC" w14:textId="77777777" w:rsidR="00633C2A" w:rsidRPr="00B3701E" w:rsidRDefault="00633C2A" w:rsidP="00633C2A">
      <w:pPr>
        <w:pStyle w:val="a8"/>
        <w:tabs>
          <w:tab w:val="left" w:pos="3030"/>
        </w:tabs>
        <w:jc w:val="both"/>
        <w:rPr>
          <w:rFonts w:ascii="Source Sans Pro" w:hAnsi="Source Sans Pro"/>
          <w:color w:val="808080" w:themeColor="background1" w:themeShade="80"/>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3C9FFC78" w14:textId="77777777" w:rsidR="00633C2A" w:rsidRPr="00633C2A" w:rsidRDefault="00633C2A" w:rsidP="00633C2A">
      <w:pPr>
        <w:shd w:val="clear" w:color="auto" w:fill="F2DBDB"/>
        <w:tabs>
          <w:tab w:val="left" w:pos="9040"/>
        </w:tabs>
        <w:spacing w:before="2" w:after="2"/>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Οι τιμές είναι κατ’ άτομο σε ευρώ και ΤΕΛΙΚΕΣ</w:t>
      </w:r>
    </w:p>
    <w:p w14:paraId="60A55FB5" w14:textId="77777777" w:rsidR="00633C2A" w:rsidRPr="00633C2A" w:rsidRDefault="00633C2A" w:rsidP="00633C2A">
      <w:pPr>
        <w:shd w:val="clear" w:color="auto" w:fill="F2DBDB"/>
        <w:spacing w:line="252" w:lineRule="auto"/>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Δεν απαιτούνται εμβόλια ή άλλου είδους προληπτική αγωγή</w:t>
      </w:r>
    </w:p>
    <w:p w14:paraId="435593F8"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51A7C8A"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633C2A">
        <w:rPr>
          <w:rFonts w:ascii="Source Sans Pro" w:hAnsi="Source Sans Pro"/>
          <w:color w:val="808080" w:themeColor="background1" w:themeShade="80"/>
          <w:sz w:val="20"/>
          <w:szCs w:val="20"/>
          <w:lang w:val="en-US"/>
        </w:rPr>
        <w:t>H</w:t>
      </w:r>
      <w:r w:rsidRPr="00633C2A">
        <w:rPr>
          <w:rFonts w:ascii="Source Sans Pro" w:hAnsi="Source Sans Pro"/>
          <w:color w:val="808080" w:themeColor="background1" w:themeShade="80"/>
          <w:sz w:val="20"/>
          <w:szCs w:val="20"/>
        </w:rPr>
        <w:t xml:space="preserve"> όποια διαφοροποίησή τους, επιβαρύνει τους πελάτες</w:t>
      </w:r>
    </w:p>
    <w:p w14:paraId="2428A61B" w14:textId="77777777" w:rsidR="00633C2A" w:rsidRPr="00633C2A" w:rsidRDefault="00633C2A" w:rsidP="00633C2A">
      <w:pPr>
        <w:pStyle w:val="a8"/>
        <w:shd w:val="clear" w:color="auto" w:fill="F2DBDB" w:themeFill="accent2" w:themeFillTint="33"/>
        <w:rPr>
          <w:rFonts w:ascii="Source Sans Pro" w:hAnsi="Source Sans Pro"/>
          <w:color w:val="808080" w:themeColor="background1" w:themeShade="80"/>
        </w:rPr>
      </w:pPr>
      <w:r w:rsidRPr="00633C2A">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467929D5"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Παραλαβή δωματίων: 15.00 &amp; Παράδοση δωματίων: 11.00</w:t>
      </w:r>
    </w:p>
    <w:p w14:paraId="3146A9EB" w14:textId="77777777" w:rsidR="00633C2A" w:rsidRPr="00633C2A" w:rsidRDefault="00633C2A" w:rsidP="00633C2A">
      <w:pPr>
        <w:pStyle w:val="a8"/>
        <w:shd w:val="clear" w:color="auto" w:fill="F2DBDB"/>
        <w:jc w:val="both"/>
        <w:rPr>
          <w:rFonts w:ascii="Source Sans Pro" w:eastAsia="Calibri" w:hAnsi="Source Sans Pro" w:cs="Times New Roman"/>
          <w:color w:val="808080" w:themeColor="background1" w:themeShade="80"/>
          <w:sz w:val="20"/>
          <w:szCs w:val="20"/>
        </w:rPr>
      </w:pPr>
      <w:r w:rsidRPr="00633C2A">
        <w:rPr>
          <w:rFonts w:ascii="Source Sans Pro" w:eastAsia="Calibri" w:hAnsi="Source Sans Pro" w:cs="Times New Roman"/>
          <w:color w:val="808080" w:themeColor="background1" w:themeShade="80"/>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7EF17888" w14:textId="7827EAD6" w:rsidR="00633C2A" w:rsidRPr="00633C2A" w:rsidRDefault="00633C2A" w:rsidP="00633C2A">
      <w:pPr>
        <w:pStyle w:val="a8"/>
        <w:shd w:val="clear" w:color="auto" w:fill="F2DBDB"/>
        <w:jc w:val="both"/>
        <w:rPr>
          <w:rFonts w:ascii="Source Sans Pro" w:eastAsia="Calibri" w:hAnsi="Source Sans Pro" w:cs="Times New Roman"/>
          <w:b/>
          <w:color w:val="808080" w:themeColor="background1" w:themeShade="80"/>
          <w:sz w:val="20"/>
          <w:szCs w:val="20"/>
        </w:rPr>
      </w:pPr>
      <w:r w:rsidRPr="00633C2A">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0A9E348" w14:textId="0F96A398"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Η</w:t>
      </w:r>
      <w:r>
        <w:rPr>
          <w:rFonts w:ascii="Source Sans Pro" w:hAnsi="Source Sans Pro"/>
          <w:color w:val="808080" w:themeColor="background1" w:themeShade="80"/>
          <w:sz w:val="20"/>
          <w:szCs w:val="20"/>
        </w:rPr>
        <w:t xml:space="preserve"> </w:t>
      </w:r>
      <w:r w:rsidRPr="00633C2A">
        <w:rPr>
          <w:rFonts w:ascii="Source Sans Pro" w:hAnsi="Source Sans Pro"/>
          <w:color w:val="808080" w:themeColor="background1" w:themeShade="80"/>
          <w:sz w:val="20"/>
          <w:szCs w:val="20"/>
        </w:rPr>
        <w:t>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633C2A">
        <w:rPr>
          <w:rFonts w:ascii="Source Sans Pro" w:hAnsi="Source Sans Pro"/>
          <w:color w:val="808080" w:themeColor="background1" w:themeShade="80"/>
          <w:sz w:val="20"/>
          <w:szCs w:val="20"/>
          <w:lang w:val="en-US"/>
        </w:rPr>
        <w:t>overbooking</w:t>
      </w:r>
      <w:r w:rsidRPr="00633C2A">
        <w:rPr>
          <w:rFonts w:ascii="Source Sans Pro" w:hAnsi="Source Sans Pro"/>
          <w:color w:val="808080" w:themeColor="background1" w:themeShade="80"/>
          <w:sz w:val="20"/>
          <w:szCs w:val="20"/>
        </w:rPr>
        <w:t>)</w:t>
      </w:r>
    </w:p>
    <w:p w14:paraId="60810DF5"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520150CF" w14:textId="77777777" w:rsidR="00633C2A" w:rsidRPr="00633C2A" w:rsidRDefault="00633C2A" w:rsidP="00633C2A">
      <w:pPr>
        <w:shd w:val="clear" w:color="auto" w:fill="F2DBDB"/>
        <w:jc w:val="both"/>
        <w:rPr>
          <w:rFonts w:ascii="Source Sans Pro" w:hAnsi="Source Sans Pro"/>
          <w:b/>
          <w:bCs/>
          <w:color w:val="808080" w:themeColor="background1" w:themeShade="80"/>
          <w:sz w:val="20"/>
          <w:szCs w:val="20"/>
        </w:rPr>
      </w:pPr>
      <w:r w:rsidRPr="00633C2A">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1786091E" w14:textId="77777777" w:rsidR="00633C2A" w:rsidRPr="00633C2A" w:rsidRDefault="00633C2A" w:rsidP="00633C2A">
      <w:pPr>
        <w:shd w:val="clear" w:color="auto" w:fill="F2DBDB"/>
        <w:spacing w:line="252" w:lineRule="auto"/>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AA91BB1" w:rsidR="00096CCA" w:rsidRPr="00017FFB" w:rsidRDefault="00096CCA" w:rsidP="00633C2A">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633C2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a8"/>
        <w:shd w:val="clear" w:color="auto" w:fill="F2DBDB"/>
        <w:rPr>
          <w:rFonts w:ascii="Source Sans Pro" w:eastAsia="Calibri" w:hAnsi="Source Sans Pro" w:cs="Times New Roman"/>
          <w:b/>
          <w:bCs/>
          <w:color w:val="1F497D"/>
          <w:sz w:val="12"/>
          <w:szCs w:val="12"/>
        </w:rPr>
      </w:pPr>
    </w:p>
    <w:p w14:paraId="64642AB8" w14:textId="77777777" w:rsidR="00EB70B0" w:rsidRPr="009B09C6" w:rsidRDefault="00096CCA" w:rsidP="00EB70B0">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 xml:space="preserve">την </w:t>
      </w:r>
      <w:r w:rsidR="00EB70B0" w:rsidRPr="00EB70B0">
        <w:rPr>
          <w:rFonts w:ascii="Source Sans Pro" w:hAnsi="Source Sans Pro"/>
          <w:b/>
          <w:bCs/>
          <w:color w:val="FF0000"/>
          <w:sz w:val="20"/>
          <w:szCs w:val="20"/>
        </w:rPr>
        <w:t>Turkish Airlines</w:t>
      </w:r>
    </w:p>
    <w:p w14:paraId="71C7C981" w14:textId="2DC9936F" w:rsidR="00EB70B0" w:rsidRPr="00EB70B0" w:rsidRDefault="00EB70B0" w:rsidP="00EB70B0">
      <w:pPr>
        <w:shd w:val="clear" w:color="auto" w:fill="F2DBDB" w:themeFill="accent2" w:themeFillTint="33"/>
        <w:jc w:val="both"/>
        <w:rPr>
          <w:rFonts w:ascii="Source Sans Pro" w:hAnsi="Source Sans Pro"/>
          <w:color w:val="808080" w:themeColor="background1" w:themeShade="80"/>
          <w:sz w:val="20"/>
          <w:szCs w:val="20"/>
        </w:rPr>
      </w:pPr>
      <w:r w:rsidRPr="00EB70B0">
        <w:rPr>
          <w:rFonts w:ascii="Source Sans Pro" w:hAnsi="Source Sans Pro"/>
          <w:color w:val="808080" w:themeColor="background1" w:themeShade="80"/>
          <w:sz w:val="20"/>
          <w:szCs w:val="20"/>
        </w:rPr>
        <w:t xml:space="preserve">Μία από τις κορυφαίες αεροπορικές </w:t>
      </w:r>
      <w:r>
        <w:rPr>
          <w:rFonts w:ascii="Source Sans Pro" w:hAnsi="Source Sans Pro"/>
          <w:color w:val="808080" w:themeColor="background1" w:themeShade="80"/>
          <w:sz w:val="20"/>
          <w:szCs w:val="20"/>
        </w:rPr>
        <w:t xml:space="preserve">εταιρείες </w:t>
      </w:r>
      <w:r w:rsidRPr="00EB70B0">
        <w:rPr>
          <w:rFonts w:ascii="Source Sans Pro" w:hAnsi="Source Sans Pro"/>
          <w:color w:val="808080" w:themeColor="background1" w:themeShade="80"/>
          <w:sz w:val="20"/>
          <w:szCs w:val="20"/>
        </w:rPr>
        <w:t xml:space="preserve">στον κόσμο και μέλος της Star Alliance. Ο κάθε επιβάτης δικαιούται στις πτήσεις για το </w:t>
      </w:r>
      <w:r w:rsidR="00633C2A">
        <w:rPr>
          <w:rFonts w:ascii="Source Sans Pro" w:hAnsi="Source Sans Pro"/>
          <w:color w:val="808080" w:themeColor="background1" w:themeShade="80"/>
          <w:sz w:val="20"/>
          <w:szCs w:val="20"/>
        </w:rPr>
        <w:t>Βιετνάμ</w:t>
      </w:r>
      <w:r w:rsidRPr="00EB70B0">
        <w:rPr>
          <w:rFonts w:ascii="Source Sans Pro" w:hAnsi="Source Sans Pro"/>
          <w:color w:val="808080" w:themeColor="background1" w:themeShade="80"/>
          <w:sz w:val="20"/>
          <w:szCs w:val="20"/>
        </w:rPr>
        <w:t xml:space="preserve"> μία αποσκευή, </w:t>
      </w:r>
      <w:r w:rsidR="00A44347">
        <w:rPr>
          <w:rFonts w:ascii="Source Sans Pro" w:hAnsi="Source Sans Pro"/>
          <w:color w:val="808080" w:themeColor="background1" w:themeShade="80"/>
          <w:sz w:val="20"/>
          <w:szCs w:val="20"/>
        </w:rPr>
        <w:t>μία</w:t>
      </w:r>
      <w:r w:rsidRPr="00EB70B0">
        <w:rPr>
          <w:rFonts w:ascii="Source Sans Pro" w:hAnsi="Source Sans Pro"/>
          <w:color w:val="808080" w:themeColor="background1" w:themeShade="80"/>
          <w:sz w:val="20"/>
          <w:szCs w:val="20"/>
        </w:rPr>
        <w:t xml:space="preserve"> χειραποσκευή και ένα προσωπικό αντικείμενο.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2A5F8D9B" w14:textId="188A52F3" w:rsidR="00096CCA" w:rsidRPr="00EB70B0" w:rsidRDefault="00EB70B0" w:rsidP="00EB70B0">
      <w:pPr>
        <w:shd w:val="clear" w:color="auto" w:fill="F2DBDB"/>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D9B0A1D" w14:textId="77777777" w:rsidR="00633C2A" w:rsidRPr="00633C2A" w:rsidRDefault="00633C2A" w:rsidP="00096CCA">
      <w:pPr>
        <w:shd w:val="clear" w:color="auto" w:fill="F2DBDB"/>
        <w:rPr>
          <w:rFonts w:ascii="Source Sans Pro" w:hAnsi="Source Sans Pro"/>
          <w:b/>
          <w:bCs/>
          <w:color w:val="FF0000"/>
          <w:sz w:val="12"/>
          <w:szCs w:val="12"/>
        </w:rPr>
      </w:pPr>
    </w:p>
    <w:p w14:paraId="2EC83360" w14:textId="0B0A84F3"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FCBA7AE" w14:textId="77777777" w:rsidR="00096CCA" w:rsidRPr="00017FFB" w:rsidRDefault="00096CCA" w:rsidP="00096CCA">
      <w:pPr>
        <w:pStyle w:val="a8"/>
        <w:shd w:val="clear" w:color="auto" w:fill="F2DBDB" w:themeFill="accent2" w:themeFillTint="33"/>
        <w:jc w:val="both"/>
        <w:rPr>
          <w:rFonts w:ascii="Source Sans Pro" w:hAnsi="Source Sans Pro" w:cstheme="minorHAnsi"/>
          <w:b/>
          <w:bCs/>
          <w:color w:val="EE0000"/>
          <w:sz w:val="20"/>
          <w:szCs w:val="20"/>
        </w:rPr>
      </w:pPr>
      <w:bookmarkStart w:id="0" w:name="_Hlk214285129"/>
      <w:r w:rsidRPr="00017FFB">
        <w:rPr>
          <w:rFonts w:ascii="Source Sans Pro" w:hAnsi="Source Sans Pro" w:cstheme="minorHAnsi"/>
          <w:b/>
          <w:bCs/>
          <w:color w:val="EE0000"/>
          <w:sz w:val="20"/>
          <w:szCs w:val="20"/>
        </w:rPr>
        <w:lastRenderedPageBreak/>
        <w:t>Υγειονομικές προφυλάξεις στον προορισμό</w:t>
      </w:r>
    </w:p>
    <w:p w14:paraId="52EC8F5C" w14:textId="49A1376D" w:rsidR="00096CCA" w:rsidRPr="00017FFB" w:rsidRDefault="00096CCA" w:rsidP="00096CCA">
      <w:pPr>
        <w:pStyle w:val="a8"/>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w:t>
      </w:r>
      <w:r w:rsidR="00633C2A">
        <w:rPr>
          <w:rFonts w:ascii="Source Sans Pro" w:hAnsi="Source Sans Pro" w:cstheme="minorHAnsi"/>
          <w:color w:val="808080" w:themeColor="background1" w:themeShade="80"/>
          <w:sz w:val="20"/>
          <w:szCs w:val="20"/>
        </w:rPr>
        <w:t>Βιετνάμ</w:t>
      </w:r>
      <w:r w:rsidR="000F0A7C">
        <w:rPr>
          <w:rFonts w:ascii="Source Sans Pro" w:hAnsi="Source Sans Pro" w:cstheme="minorHAnsi"/>
          <w:color w:val="808080" w:themeColor="background1" w:themeShade="80"/>
          <w:sz w:val="20"/>
          <w:szCs w:val="20"/>
        </w:rPr>
        <w:t xml:space="preserve">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0"/>
    <w:p w14:paraId="5B1F033A" w14:textId="77777777" w:rsidR="00096CCA" w:rsidRPr="00017FFB" w:rsidRDefault="00096CCA" w:rsidP="00096CCA">
      <w:pPr>
        <w:pStyle w:val="a8"/>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a8"/>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263A4F5F"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Απαιτείται βίζα για το ταξίδι σας στο Βιετνάμ. 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14:paraId="2F13098C" w14:textId="77777777" w:rsidR="000F0A7C" w:rsidRDefault="000F0A7C" w:rsidP="000F0A7C">
      <w:pPr>
        <w:shd w:val="clear" w:color="auto" w:fill="F2DBDB"/>
        <w:jc w:val="both"/>
        <w:rPr>
          <w:sz w:val="6"/>
          <w:szCs w:val="6"/>
        </w:rPr>
      </w:pPr>
    </w:p>
    <w:p w14:paraId="1A0626B5" w14:textId="77777777" w:rsidR="00096CCA" w:rsidRPr="00017FFB" w:rsidRDefault="00096CCA" w:rsidP="00096CCA">
      <w:pPr>
        <w:pStyle w:val="a8"/>
        <w:shd w:val="clear" w:color="auto" w:fill="F2DBDB" w:themeFill="accent2" w:themeFillTint="33"/>
        <w:jc w:val="both"/>
        <w:rPr>
          <w:rStyle w:val="a9"/>
          <w:rFonts w:ascii="Source Sans Pro" w:hAnsi="Source Sans Pro"/>
          <w:color w:val="FF0000"/>
          <w:sz w:val="20"/>
          <w:szCs w:val="20"/>
        </w:rPr>
      </w:pPr>
      <w:r w:rsidRPr="00017FFB">
        <w:rPr>
          <w:rStyle w:val="a9"/>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a8"/>
        <w:shd w:val="clear" w:color="auto" w:fill="F2DBDB" w:themeFill="accent2" w:themeFillTint="33"/>
        <w:jc w:val="both"/>
        <w:rPr>
          <w:rStyle w:val="a9"/>
          <w:rFonts w:ascii="Source Sans Pro" w:hAnsi="Source Sans Pro"/>
          <w:b w:val="0"/>
          <w:bCs w:val="0"/>
          <w:color w:val="808080" w:themeColor="background1" w:themeShade="80"/>
          <w:sz w:val="20"/>
          <w:szCs w:val="20"/>
        </w:rPr>
      </w:pPr>
      <w:r w:rsidRPr="00017FFB">
        <w:rPr>
          <w:rStyle w:val="a9"/>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45FDE7AB" w:rsidR="00096CCA" w:rsidRPr="00017FFB" w:rsidRDefault="00096CCA" w:rsidP="00096CCA">
      <w:pPr>
        <w:pStyle w:val="a8"/>
        <w:shd w:val="clear" w:color="auto" w:fill="F2DBDB" w:themeFill="accent2" w:themeFillTint="33"/>
        <w:jc w:val="both"/>
        <w:rPr>
          <w:rStyle w:val="a9"/>
          <w:rFonts w:ascii="Source Sans Pro" w:hAnsi="Source Sans Pro"/>
          <w:b w:val="0"/>
          <w:bCs w:val="0"/>
          <w:color w:val="808080" w:themeColor="background1" w:themeShade="80"/>
          <w:sz w:val="20"/>
          <w:szCs w:val="20"/>
        </w:rPr>
      </w:pPr>
      <w:r w:rsidRPr="00017FFB">
        <w:rPr>
          <w:rStyle w:val="a9"/>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a9"/>
          <w:rFonts w:ascii="Source Sans Pro" w:hAnsi="Source Sans Pro"/>
          <w:b w:val="0"/>
          <w:bCs w:val="0"/>
          <w:color w:val="808080" w:themeColor="background1" w:themeShade="80"/>
          <w:sz w:val="20"/>
          <w:szCs w:val="20"/>
        </w:rPr>
        <w:t xml:space="preserve"> &amp; </w:t>
      </w:r>
      <w:r w:rsidR="00633C2A">
        <w:rPr>
          <w:rStyle w:val="a9"/>
          <w:rFonts w:ascii="Source Sans Pro" w:hAnsi="Source Sans Pro"/>
          <w:b w:val="0"/>
          <w:bCs w:val="0"/>
          <w:color w:val="808080" w:themeColor="background1" w:themeShade="80"/>
          <w:sz w:val="20"/>
          <w:szCs w:val="20"/>
        </w:rPr>
        <w:t xml:space="preserve">ΒΙΕΤΝΑΜ </w:t>
      </w:r>
      <w:r w:rsidRPr="00017FFB">
        <w:rPr>
          <w:rStyle w:val="a9"/>
          <w:rFonts w:ascii="Source Sans Pro" w:hAnsi="Source Sans Pro"/>
          <w:b w:val="0"/>
          <w:bCs w:val="0"/>
          <w:color w:val="808080" w:themeColor="background1" w:themeShade="80"/>
          <w:sz w:val="20"/>
          <w:szCs w:val="20"/>
        </w:rPr>
        <w:t>+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B83EB3" w:rsidRDefault="00AB5636" w:rsidP="000F0A7C">
      <w:pPr>
        <w:pStyle w:val="a8"/>
        <w:spacing w:line="360" w:lineRule="auto"/>
        <w:rPr>
          <w:rFonts w:ascii="Source Sans Pro" w:hAnsi="Source Sans Pro" w:cstheme="minorHAnsi"/>
          <w:b/>
          <w:bCs/>
          <w:color w:val="FF0000"/>
          <w:sz w:val="20"/>
          <w:szCs w:val="20"/>
          <w:lang w:val="en-US"/>
        </w:rPr>
      </w:pPr>
    </w:p>
    <w:p w14:paraId="1FBE3C3C" w14:textId="16595C1B" w:rsidR="000F0A7C" w:rsidRPr="00017FFB" w:rsidRDefault="000F0A7C" w:rsidP="000F0A7C">
      <w:pPr>
        <w:pStyle w:val="a8"/>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a8"/>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a8"/>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a8"/>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64592818" w:rsidR="000F0A7C" w:rsidRPr="00017FFB" w:rsidRDefault="000F0A7C" w:rsidP="000F0A7C">
      <w:pPr>
        <w:pStyle w:val="a8"/>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 xml:space="preserve">στο </w:t>
      </w:r>
      <w:r w:rsidR="00633C2A">
        <w:rPr>
          <w:rFonts w:ascii="Source Sans Pro" w:hAnsi="Source Sans Pro" w:cstheme="minorHAnsi"/>
          <w:color w:val="808080" w:themeColor="background1" w:themeShade="80"/>
          <w:sz w:val="21"/>
          <w:szCs w:val="21"/>
        </w:rPr>
        <w:t>Βιετνάμ.</w:t>
      </w:r>
    </w:p>
    <w:p w14:paraId="59522946" w14:textId="77777777" w:rsidR="000F0A7C" w:rsidRPr="00017FFB" w:rsidRDefault="000F0A7C" w:rsidP="000F0A7C">
      <w:pPr>
        <w:pStyle w:val="a8"/>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a8"/>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a8"/>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a8"/>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a8"/>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a8"/>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a8"/>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a8"/>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a8"/>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a8"/>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a8"/>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41CBB682" w14:textId="77777777" w:rsidR="000F0A7C" w:rsidRPr="00017FFB" w:rsidRDefault="000F0A7C" w:rsidP="000F0A7C">
      <w:pPr>
        <w:pStyle w:val="a8"/>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0F0A7C" w:rsidRDefault="00096CCA" w:rsidP="008C2A23">
      <w:pPr>
        <w:pStyle w:val="a8"/>
        <w:rPr>
          <w:rFonts w:ascii="Source Sans Pro" w:hAnsi="Source Sans Pro"/>
          <w:b/>
          <w:bCs/>
          <w:color w:val="FF0000"/>
          <w:sz w:val="8"/>
          <w:szCs w:val="8"/>
        </w:rPr>
      </w:pPr>
    </w:p>
    <w:sectPr w:rsidR="00096CCA" w:rsidRPr="000F0A7C"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88A4" w14:textId="77777777" w:rsidR="00DB352A" w:rsidRDefault="00DB352A">
      <w:r>
        <w:separator/>
      </w:r>
    </w:p>
  </w:endnote>
  <w:endnote w:type="continuationSeparator" w:id="0">
    <w:p w14:paraId="2906B3F9" w14:textId="77777777" w:rsidR="00DB352A" w:rsidRDefault="00DB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86E4" w14:textId="77777777" w:rsidR="00DB352A" w:rsidRDefault="00DB352A">
      <w:r>
        <w:separator/>
      </w:r>
    </w:p>
  </w:footnote>
  <w:footnote w:type="continuationSeparator" w:id="0">
    <w:p w14:paraId="51197819" w14:textId="77777777" w:rsidR="00DB352A" w:rsidRDefault="00DB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A35CE"/>
    <w:multiLevelType w:val="hybridMultilevel"/>
    <w:tmpl w:val="99B8A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4B43"/>
    <w:multiLevelType w:val="hybridMultilevel"/>
    <w:tmpl w:val="F25EB7FC"/>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3A2701"/>
    <w:multiLevelType w:val="hybridMultilevel"/>
    <w:tmpl w:val="34C6E738"/>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C3C7F"/>
    <w:multiLevelType w:val="hybridMultilevel"/>
    <w:tmpl w:val="4852EC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A570820"/>
    <w:multiLevelType w:val="hybridMultilevel"/>
    <w:tmpl w:val="B1E4E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11"/>
  </w:num>
  <w:num w:numId="3" w16cid:durableId="1396588598">
    <w:abstractNumId w:val="30"/>
  </w:num>
  <w:num w:numId="4" w16cid:durableId="592396253">
    <w:abstractNumId w:val="20"/>
  </w:num>
  <w:num w:numId="5" w16cid:durableId="794712039">
    <w:abstractNumId w:val="5"/>
  </w:num>
  <w:num w:numId="6" w16cid:durableId="2075271719">
    <w:abstractNumId w:val="0"/>
  </w:num>
  <w:num w:numId="7" w16cid:durableId="682703045">
    <w:abstractNumId w:val="10"/>
  </w:num>
  <w:num w:numId="8" w16cid:durableId="1618877032">
    <w:abstractNumId w:val="35"/>
  </w:num>
  <w:num w:numId="9" w16cid:durableId="1558936444">
    <w:abstractNumId w:val="33"/>
  </w:num>
  <w:num w:numId="10" w16cid:durableId="1130172517">
    <w:abstractNumId w:val="36"/>
  </w:num>
  <w:num w:numId="11" w16cid:durableId="1736705981">
    <w:abstractNumId w:val="26"/>
  </w:num>
  <w:num w:numId="12" w16cid:durableId="1971935578">
    <w:abstractNumId w:val="19"/>
  </w:num>
  <w:num w:numId="13" w16cid:durableId="1636332534">
    <w:abstractNumId w:val="23"/>
  </w:num>
  <w:num w:numId="14" w16cid:durableId="2095273967">
    <w:abstractNumId w:val="2"/>
  </w:num>
  <w:num w:numId="15" w16cid:durableId="650523506">
    <w:abstractNumId w:val="7"/>
  </w:num>
  <w:num w:numId="16" w16cid:durableId="524490307">
    <w:abstractNumId w:val="32"/>
  </w:num>
  <w:num w:numId="17" w16cid:durableId="1538354260">
    <w:abstractNumId w:val="18"/>
  </w:num>
  <w:num w:numId="18" w16cid:durableId="1600675715">
    <w:abstractNumId w:val="22"/>
  </w:num>
  <w:num w:numId="19" w16cid:durableId="863403520">
    <w:abstractNumId w:val="4"/>
  </w:num>
  <w:num w:numId="20" w16cid:durableId="307633061">
    <w:abstractNumId w:val="12"/>
  </w:num>
  <w:num w:numId="21" w16cid:durableId="1976791896">
    <w:abstractNumId w:val="25"/>
  </w:num>
  <w:num w:numId="22" w16cid:durableId="1679576333">
    <w:abstractNumId w:val="16"/>
  </w:num>
  <w:num w:numId="23" w16cid:durableId="1711302046">
    <w:abstractNumId w:val="13"/>
  </w:num>
  <w:num w:numId="24" w16cid:durableId="1725325429">
    <w:abstractNumId w:val="14"/>
  </w:num>
  <w:num w:numId="25" w16cid:durableId="1570000034">
    <w:abstractNumId w:val="8"/>
  </w:num>
  <w:num w:numId="26" w16cid:durableId="122888051">
    <w:abstractNumId w:val="24"/>
  </w:num>
  <w:num w:numId="27" w16cid:durableId="672805671">
    <w:abstractNumId w:val="9"/>
  </w:num>
  <w:num w:numId="28" w16cid:durableId="1440178267">
    <w:abstractNumId w:val="6"/>
  </w:num>
  <w:num w:numId="29" w16cid:durableId="1947881656">
    <w:abstractNumId w:val="29"/>
  </w:num>
  <w:num w:numId="30" w16cid:durableId="1480610042">
    <w:abstractNumId w:val="34"/>
  </w:num>
  <w:num w:numId="31" w16cid:durableId="1450540690">
    <w:abstractNumId w:val="31"/>
  </w:num>
  <w:num w:numId="32" w16cid:durableId="404300653">
    <w:abstractNumId w:val="21"/>
  </w:num>
  <w:num w:numId="33" w16cid:durableId="15195837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416950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1959207">
    <w:abstractNumId w:val="3"/>
  </w:num>
  <w:num w:numId="36" w16cid:durableId="23941989">
    <w:abstractNumId w:val="1"/>
  </w:num>
  <w:num w:numId="37" w16cid:durableId="1044209111">
    <w:abstractNumId w:val="28"/>
  </w:num>
  <w:num w:numId="38" w16cid:durableId="12997961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8614B"/>
    <w:rsid w:val="00096CCA"/>
    <w:rsid w:val="00097112"/>
    <w:rsid w:val="000A6278"/>
    <w:rsid w:val="000B00B9"/>
    <w:rsid w:val="000D705E"/>
    <w:rsid w:val="000F0A7C"/>
    <w:rsid w:val="000F442F"/>
    <w:rsid w:val="001312F2"/>
    <w:rsid w:val="00142912"/>
    <w:rsid w:val="00150093"/>
    <w:rsid w:val="00151E0C"/>
    <w:rsid w:val="00156A11"/>
    <w:rsid w:val="00162CBE"/>
    <w:rsid w:val="00196691"/>
    <w:rsid w:val="001A4CD3"/>
    <w:rsid w:val="001A6474"/>
    <w:rsid w:val="001A71FF"/>
    <w:rsid w:val="001C2213"/>
    <w:rsid w:val="001D1587"/>
    <w:rsid w:val="001D7291"/>
    <w:rsid w:val="001E73F8"/>
    <w:rsid w:val="001F70BA"/>
    <w:rsid w:val="00207B59"/>
    <w:rsid w:val="00230DDA"/>
    <w:rsid w:val="00242913"/>
    <w:rsid w:val="00281827"/>
    <w:rsid w:val="00285753"/>
    <w:rsid w:val="0029203C"/>
    <w:rsid w:val="002C3C6D"/>
    <w:rsid w:val="002F224C"/>
    <w:rsid w:val="002F61D9"/>
    <w:rsid w:val="003263D4"/>
    <w:rsid w:val="0033285E"/>
    <w:rsid w:val="003644E8"/>
    <w:rsid w:val="00366C06"/>
    <w:rsid w:val="00366F6E"/>
    <w:rsid w:val="00371904"/>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5474"/>
    <w:rsid w:val="004361E2"/>
    <w:rsid w:val="00441C72"/>
    <w:rsid w:val="00445342"/>
    <w:rsid w:val="004472BC"/>
    <w:rsid w:val="00454E2F"/>
    <w:rsid w:val="004558E2"/>
    <w:rsid w:val="00480593"/>
    <w:rsid w:val="004917E6"/>
    <w:rsid w:val="004B777F"/>
    <w:rsid w:val="004E12DC"/>
    <w:rsid w:val="004F3BBC"/>
    <w:rsid w:val="004F7546"/>
    <w:rsid w:val="0050561B"/>
    <w:rsid w:val="005069F0"/>
    <w:rsid w:val="00557DF9"/>
    <w:rsid w:val="00565D88"/>
    <w:rsid w:val="00567648"/>
    <w:rsid w:val="00574387"/>
    <w:rsid w:val="005870BE"/>
    <w:rsid w:val="00591FC9"/>
    <w:rsid w:val="00593225"/>
    <w:rsid w:val="005A34C1"/>
    <w:rsid w:val="005A564A"/>
    <w:rsid w:val="005C1773"/>
    <w:rsid w:val="005C2F47"/>
    <w:rsid w:val="005C3E25"/>
    <w:rsid w:val="005D24C7"/>
    <w:rsid w:val="005E3373"/>
    <w:rsid w:val="005F227C"/>
    <w:rsid w:val="005F2E68"/>
    <w:rsid w:val="005F46CC"/>
    <w:rsid w:val="00625101"/>
    <w:rsid w:val="00633C2A"/>
    <w:rsid w:val="00652172"/>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66330"/>
    <w:rsid w:val="00785D80"/>
    <w:rsid w:val="00793685"/>
    <w:rsid w:val="007A73EE"/>
    <w:rsid w:val="007C2428"/>
    <w:rsid w:val="007C49D8"/>
    <w:rsid w:val="007C63EB"/>
    <w:rsid w:val="007E3541"/>
    <w:rsid w:val="007F021F"/>
    <w:rsid w:val="008034E3"/>
    <w:rsid w:val="0082005B"/>
    <w:rsid w:val="008643B6"/>
    <w:rsid w:val="00866482"/>
    <w:rsid w:val="00894C2C"/>
    <w:rsid w:val="008A1E4E"/>
    <w:rsid w:val="008B5951"/>
    <w:rsid w:val="008C2A23"/>
    <w:rsid w:val="008C53B1"/>
    <w:rsid w:val="009124BB"/>
    <w:rsid w:val="00916D3B"/>
    <w:rsid w:val="0094249E"/>
    <w:rsid w:val="009562BA"/>
    <w:rsid w:val="00964E7E"/>
    <w:rsid w:val="009677FD"/>
    <w:rsid w:val="009901EB"/>
    <w:rsid w:val="009B1120"/>
    <w:rsid w:val="009B67FD"/>
    <w:rsid w:val="009D659F"/>
    <w:rsid w:val="009F1F52"/>
    <w:rsid w:val="009F4204"/>
    <w:rsid w:val="009F6EB4"/>
    <w:rsid w:val="00A0527F"/>
    <w:rsid w:val="00A06362"/>
    <w:rsid w:val="00A2114D"/>
    <w:rsid w:val="00A40DA6"/>
    <w:rsid w:val="00A425A8"/>
    <w:rsid w:val="00A44347"/>
    <w:rsid w:val="00A51032"/>
    <w:rsid w:val="00A60B70"/>
    <w:rsid w:val="00A6532B"/>
    <w:rsid w:val="00A66A68"/>
    <w:rsid w:val="00A96211"/>
    <w:rsid w:val="00AA1782"/>
    <w:rsid w:val="00AA4500"/>
    <w:rsid w:val="00AA525D"/>
    <w:rsid w:val="00AB5636"/>
    <w:rsid w:val="00AE1F99"/>
    <w:rsid w:val="00AE718C"/>
    <w:rsid w:val="00B100F3"/>
    <w:rsid w:val="00B1406D"/>
    <w:rsid w:val="00B23F26"/>
    <w:rsid w:val="00B3701E"/>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366FE"/>
    <w:rsid w:val="00C401E9"/>
    <w:rsid w:val="00C44832"/>
    <w:rsid w:val="00C70E25"/>
    <w:rsid w:val="00C7338B"/>
    <w:rsid w:val="00CA3641"/>
    <w:rsid w:val="00CA519A"/>
    <w:rsid w:val="00CA5B9F"/>
    <w:rsid w:val="00CB33C2"/>
    <w:rsid w:val="00CE2B1C"/>
    <w:rsid w:val="00D26944"/>
    <w:rsid w:val="00D43E7F"/>
    <w:rsid w:val="00D66D93"/>
    <w:rsid w:val="00DB27F3"/>
    <w:rsid w:val="00DB352A"/>
    <w:rsid w:val="00DC34A6"/>
    <w:rsid w:val="00DC4D1C"/>
    <w:rsid w:val="00DD3070"/>
    <w:rsid w:val="00DE4DBF"/>
    <w:rsid w:val="00DF03DD"/>
    <w:rsid w:val="00DF382C"/>
    <w:rsid w:val="00DF6C48"/>
    <w:rsid w:val="00E01360"/>
    <w:rsid w:val="00E12184"/>
    <w:rsid w:val="00E215A6"/>
    <w:rsid w:val="00E44BC2"/>
    <w:rsid w:val="00E470DF"/>
    <w:rsid w:val="00E539A4"/>
    <w:rsid w:val="00E66423"/>
    <w:rsid w:val="00E8754E"/>
    <w:rsid w:val="00EA269E"/>
    <w:rsid w:val="00EA4A77"/>
    <w:rsid w:val="00EA5271"/>
    <w:rsid w:val="00EB70B0"/>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ac">
    <w:name w:val="page number"/>
    <w:basedOn w:val="a0"/>
    <w:uiPriority w:val="99"/>
    <w:semiHidden/>
    <w:unhideWhenUsed/>
    <w:rsid w:val="003F7B26"/>
  </w:style>
  <w:style w:type="paragraph" w:customStyle="1" w:styleId="Default">
    <w:name w:val="Default"/>
    <w:rsid w:val="009D659F"/>
    <w:pPr>
      <w:widowControl/>
      <w:adjustRightInd w:val="0"/>
    </w:pPr>
    <w:rPr>
      <w:rFonts w:ascii="Calibri" w:hAnsi="Calibri" w:cs="Calibri"/>
      <w:color w:val="000000"/>
      <w:sz w:val="24"/>
      <w:szCs w:val="24"/>
      <w:lang w:val="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2829</Words>
  <Characters>15277</Characters>
  <Application>Microsoft Office Word</Application>
  <DocSecurity>0</DocSecurity>
  <Lines>127</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VASILIS KALATHAS</cp:lastModifiedBy>
  <cp:revision>6</cp:revision>
  <cp:lastPrinted>2025-12-12T09:55:00Z</cp:lastPrinted>
  <dcterms:created xsi:type="dcterms:W3CDTF">2025-12-11T15:56:00Z</dcterms:created>
  <dcterms:modified xsi:type="dcterms:W3CDTF">2025-12-12T14:30:00Z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