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10E3" w14:textId="6F9FD7E6" w:rsidR="00811AE8" w:rsidRPr="00D401F6" w:rsidRDefault="006F3667" w:rsidP="00811AE8">
      <w:pPr>
        <w:jc w:val="center"/>
        <w:rPr>
          <w:color w:val="FF0000"/>
          <w:sz w:val="72"/>
          <w:szCs w:val="72"/>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811AE8">
        <w:rPr>
          <w:b/>
          <w:color w:val="FF0000"/>
          <w:sz w:val="72"/>
          <w:szCs w:val="72"/>
        </w:rPr>
        <w:t>Μπ</w:t>
      </w:r>
      <w:r w:rsidR="00421431">
        <w:rPr>
          <w:b/>
          <w:color w:val="FF0000"/>
          <w:sz w:val="72"/>
          <w:szCs w:val="72"/>
        </w:rPr>
        <w:t>ανγκόκ &amp; Μπ</w:t>
      </w:r>
      <w:r w:rsidR="00811AE8">
        <w:rPr>
          <w:b/>
          <w:color w:val="FF0000"/>
          <w:sz w:val="72"/>
          <w:szCs w:val="72"/>
        </w:rPr>
        <w:t xml:space="preserve">αλί </w:t>
      </w:r>
    </w:p>
    <w:p w14:paraId="5F37822B" w14:textId="6FBDF2B1" w:rsidR="00811AE8" w:rsidRDefault="00811AE8" w:rsidP="00811AE8">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συνδυασμός δύο κορυφαίων</w:t>
      </w:r>
      <w:r w:rsidRPr="001264BA">
        <w:rPr>
          <w:bCs/>
          <w:color w:val="000000"/>
        </w:rPr>
        <w:t xml:space="preserve"> </w:t>
      </w:r>
      <w:r>
        <w:rPr>
          <w:bCs/>
          <w:color w:val="000000"/>
        </w:rPr>
        <w:t>ταξιδιωτικών προορισμών</w:t>
      </w:r>
      <w:r w:rsidRPr="001264BA">
        <w:rPr>
          <w:bCs/>
          <w:color w:val="000000"/>
        </w:rPr>
        <w:t xml:space="preserve"> της Νοτιοανατο</w:t>
      </w:r>
      <w:r>
        <w:rPr>
          <w:bCs/>
          <w:color w:val="000000"/>
        </w:rPr>
        <w:t xml:space="preserve">λικής Ασίας. Τέλεια μίξη </w:t>
      </w:r>
      <w:r w:rsidRPr="001264BA">
        <w:rPr>
          <w:bCs/>
          <w:color w:val="000000"/>
        </w:rPr>
        <w:t>αρχαιολογικών θησαυρών,</w:t>
      </w:r>
      <w:r w:rsidR="00E162D1">
        <w:rPr>
          <w:bCs/>
          <w:color w:val="000000"/>
        </w:rPr>
        <w:t xml:space="preserve"> βουδιστικών και ινδουιστικών ναών,</w:t>
      </w:r>
      <w:r w:rsidRPr="001264BA">
        <w:rPr>
          <w:bCs/>
          <w:color w:val="000000"/>
        </w:rPr>
        <w:t xml:space="preserve"> εξωτικών παραλιών και της ανεπανάληπτης φύσης</w:t>
      </w:r>
      <w:r w:rsidR="00E162D1">
        <w:rPr>
          <w:bCs/>
          <w:color w:val="000000"/>
        </w:rPr>
        <w:t xml:space="preserve"> και πολιτισμού</w:t>
      </w:r>
      <w:r>
        <w:rPr>
          <w:bCs/>
          <w:color w:val="000000"/>
        </w:rPr>
        <w:t xml:space="preserve"> του </w:t>
      </w:r>
      <w:r w:rsidR="00E162D1">
        <w:rPr>
          <w:bCs/>
          <w:color w:val="000000"/>
        </w:rPr>
        <w:t>Μπαλί</w:t>
      </w:r>
      <w:r w:rsidRPr="001264BA">
        <w:rPr>
          <w:bCs/>
          <w:color w:val="000000"/>
        </w:rPr>
        <w:t xml:space="preserve">! Τέλειος </w:t>
      </w:r>
      <w:r w:rsidR="00421431">
        <w:rPr>
          <w:bCs/>
          <w:color w:val="000000"/>
        </w:rPr>
        <w:t>ΚΑΛΟΚΑΡΙΝΟΣ</w:t>
      </w:r>
      <w:r>
        <w:rPr>
          <w:bCs/>
          <w:color w:val="000000"/>
        </w:rPr>
        <w:t xml:space="preserve"> </w:t>
      </w:r>
      <w:r w:rsidRPr="001264BA">
        <w:rPr>
          <w:bCs/>
          <w:color w:val="000000"/>
        </w:rPr>
        <w:t xml:space="preserve">συνδυασμός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6CE4E2A9" w:rsidR="00F951BA" w:rsidRPr="00C459F2" w:rsidRDefault="00F951BA" w:rsidP="00F951BA">
      <w:pPr>
        <w:pStyle w:val="BodyText"/>
        <w:spacing w:before="2"/>
        <w:jc w:val="center"/>
        <w:rPr>
          <w:b/>
          <w:bCs/>
          <w:color w:val="FF0000"/>
          <w:sz w:val="32"/>
          <w:szCs w:val="32"/>
        </w:rPr>
      </w:pPr>
      <w:r w:rsidRPr="00C459F2">
        <w:rPr>
          <w:b/>
          <w:bCs/>
          <w:color w:val="FF0000"/>
          <w:sz w:val="32"/>
          <w:szCs w:val="32"/>
        </w:rPr>
        <w:t>1</w:t>
      </w:r>
      <w:r w:rsidR="00421431" w:rsidRPr="00C459F2">
        <w:rPr>
          <w:b/>
          <w:bCs/>
          <w:color w:val="FF0000"/>
          <w:sz w:val="32"/>
          <w:szCs w:val="32"/>
        </w:rPr>
        <w:t>3</w:t>
      </w:r>
      <w:r w:rsidR="008E45E5" w:rsidRPr="00C459F2">
        <w:rPr>
          <w:b/>
          <w:bCs/>
          <w:color w:val="FF0000"/>
          <w:sz w:val="32"/>
          <w:szCs w:val="32"/>
        </w:rPr>
        <w:t xml:space="preserve"> </w:t>
      </w:r>
      <w:r w:rsidRPr="00C459F2">
        <w:rPr>
          <w:b/>
          <w:bCs/>
          <w:color w:val="FF0000"/>
          <w:sz w:val="32"/>
          <w:szCs w:val="32"/>
        </w:rPr>
        <w:t xml:space="preserve">ημέρες από </w:t>
      </w:r>
      <w:r w:rsidR="000F7DFA" w:rsidRPr="00C459F2">
        <w:rPr>
          <w:b/>
          <w:bCs/>
          <w:color w:val="FF0000"/>
          <w:sz w:val="32"/>
          <w:szCs w:val="32"/>
        </w:rPr>
        <w:t>2</w:t>
      </w:r>
      <w:r w:rsidRPr="00C459F2">
        <w:rPr>
          <w:b/>
          <w:bCs/>
          <w:color w:val="FF0000"/>
          <w:sz w:val="32"/>
          <w:szCs w:val="32"/>
        </w:rPr>
        <w:t>.</w:t>
      </w:r>
      <w:r w:rsidR="00CB73B1" w:rsidRPr="00C459F2">
        <w:rPr>
          <w:b/>
          <w:bCs/>
          <w:color w:val="FF0000"/>
          <w:sz w:val="32"/>
          <w:szCs w:val="32"/>
        </w:rPr>
        <w:t>3</w:t>
      </w:r>
      <w:r w:rsidR="006772F4" w:rsidRPr="00BB35C8">
        <w:rPr>
          <w:b/>
          <w:bCs/>
          <w:color w:val="FF0000"/>
          <w:sz w:val="32"/>
          <w:szCs w:val="32"/>
        </w:rPr>
        <w:t>45</w:t>
      </w:r>
      <w:r w:rsidRPr="00C459F2">
        <w:rPr>
          <w:b/>
          <w:bCs/>
          <w:color w:val="FF0000"/>
          <w:sz w:val="32"/>
          <w:szCs w:val="32"/>
        </w:rPr>
        <w:t xml:space="preserve"> € ΤΕΛΙΚΗ τιμή </w:t>
      </w:r>
      <w:r w:rsidR="00E47048" w:rsidRPr="00C459F2">
        <w:rPr>
          <w:b/>
          <w:bCs/>
          <w:color w:val="FF0000"/>
          <w:sz w:val="32"/>
          <w:szCs w:val="32"/>
        </w:rPr>
        <w:t xml:space="preserve">με την </w:t>
      </w:r>
      <w:r w:rsidR="00E47048" w:rsidRPr="00C459F2">
        <w:rPr>
          <w:b/>
          <w:bCs/>
          <w:color w:val="FF0000"/>
          <w:sz w:val="32"/>
          <w:szCs w:val="32"/>
          <w:lang w:val="en-US"/>
        </w:rPr>
        <w:t>Turkish</w:t>
      </w:r>
      <w:r w:rsidR="00E47048" w:rsidRPr="00C459F2">
        <w:rPr>
          <w:b/>
          <w:bCs/>
          <w:color w:val="FF0000"/>
          <w:sz w:val="32"/>
          <w:szCs w:val="32"/>
        </w:rPr>
        <w:t xml:space="preserve"> </w:t>
      </w:r>
      <w:r w:rsidR="00E47048" w:rsidRPr="00C459F2">
        <w:rPr>
          <w:b/>
          <w:bCs/>
          <w:color w:val="FF0000"/>
          <w:sz w:val="32"/>
          <w:szCs w:val="32"/>
          <w:lang w:val="en-US"/>
        </w:rPr>
        <w:t>Airlines</w:t>
      </w:r>
    </w:p>
    <w:p w14:paraId="4F86CFCE" w14:textId="3359255B" w:rsidR="00E47048" w:rsidRPr="00C459F2" w:rsidRDefault="00E47048" w:rsidP="00E47048">
      <w:pPr>
        <w:jc w:val="center"/>
        <w:rPr>
          <w:b/>
          <w:bCs/>
          <w:color w:val="FF0000"/>
          <w:sz w:val="32"/>
          <w:szCs w:val="32"/>
        </w:rPr>
      </w:pPr>
      <w:r w:rsidRPr="00C459F2">
        <w:rPr>
          <w:b/>
          <w:bCs/>
          <w:color w:val="FF0000"/>
          <w:sz w:val="32"/>
          <w:szCs w:val="32"/>
        </w:rPr>
        <w:t xml:space="preserve">Αναχωρήσεις: </w:t>
      </w:r>
      <w:r w:rsidR="00421431" w:rsidRPr="00C459F2">
        <w:rPr>
          <w:b/>
          <w:bCs/>
          <w:color w:val="FF0000"/>
          <w:sz w:val="32"/>
          <w:szCs w:val="32"/>
        </w:rPr>
        <w:t>29</w:t>
      </w:r>
      <w:r w:rsidRPr="00C459F2">
        <w:rPr>
          <w:b/>
          <w:bCs/>
          <w:color w:val="FF0000"/>
          <w:sz w:val="32"/>
          <w:szCs w:val="32"/>
        </w:rPr>
        <w:t xml:space="preserve"> Ιουλίου</w:t>
      </w:r>
      <w:r w:rsidR="00E162D1" w:rsidRPr="00BB35C8">
        <w:rPr>
          <w:b/>
          <w:bCs/>
          <w:color w:val="FF0000"/>
          <w:sz w:val="32"/>
          <w:szCs w:val="32"/>
        </w:rPr>
        <w:t xml:space="preserve">, </w:t>
      </w:r>
      <w:r w:rsidR="00421431" w:rsidRPr="00C459F2">
        <w:rPr>
          <w:b/>
          <w:bCs/>
          <w:color w:val="FF0000"/>
          <w:sz w:val="32"/>
          <w:szCs w:val="32"/>
        </w:rPr>
        <w:t>5</w:t>
      </w:r>
      <w:r w:rsidRPr="00C459F2">
        <w:rPr>
          <w:b/>
          <w:bCs/>
          <w:color w:val="FF0000"/>
          <w:sz w:val="32"/>
          <w:szCs w:val="32"/>
        </w:rPr>
        <w:t xml:space="preserve"> &amp; </w:t>
      </w:r>
      <w:r w:rsidR="008E45E5" w:rsidRPr="00C459F2">
        <w:rPr>
          <w:b/>
          <w:bCs/>
          <w:color w:val="FF0000"/>
          <w:sz w:val="32"/>
          <w:szCs w:val="32"/>
        </w:rPr>
        <w:t>1</w:t>
      </w:r>
      <w:r w:rsidR="00421431" w:rsidRPr="00C459F2">
        <w:rPr>
          <w:b/>
          <w:bCs/>
          <w:color w:val="FF0000"/>
          <w:sz w:val="32"/>
          <w:szCs w:val="32"/>
        </w:rPr>
        <w:t>2</w:t>
      </w:r>
      <w:r w:rsidRPr="00C459F2">
        <w:rPr>
          <w:b/>
          <w:bCs/>
          <w:color w:val="FF0000"/>
          <w:sz w:val="32"/>
          <w:szCs w:val="32"/>
        </w:rPr>
        <w:t xml:space="preserve"> Αυγούστου 2024</w:t>
      </w:r>
    </w:p>
    <w:p w14:paraId="505833D2" w14:textId="073E1770" w:rsidR="00E47048" w:rsidRPr="00C459F2" w:rsidRDefault="00E47048" w:rsidP="00E47048">
      <w:pPr>
        <w:jc w:val="center"/>
        <w:rPr>
          <w:b/>
          <w:bCs/>
          <w:color w:val="FF0000"/>
          <w:sz w:val="32"/>
          <w:szCs w:val="32"/>
        </w:rPr>
      </w:pPr>
      <w:r w:rsidRPr="00C459F2">
        <w:rPr>
          <w:b/>
          <w:bCs/>
          <w:color w:val="FF0000"/>
          <w:sz w:val="32"/>
          <w:szCs w:val="32"/>
        </w:rPr>
        <w:t xml:space="preserve">*Εγγυημένες καλοκαιρινές αναχωρήσεις από </w:t>
      </w:r>
      <w:r w:rsidR="008E45E5" w:rsidRPr="00C459F2">
        <w:rPr>
          <w:b/>
          <w:bCs/>
          <w:color w:val="FF0000"/>
          <w:sz w:val="32"/>
          <w:szCs w:val="32"/>
        </w:rPr>
        <w:t>Θεσσαλονίκη</w:t>
      </w:r>
      <w:r w:rsidRPr="00C459F2">
        <w:rPr>
          <w:b/>
          <w:bCs/>
          <w:color w:val="FF0000"/>
          <w:sz w:val="32"/>
          <w:szCs w:val="32"/>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2BBAB8A9" w14:textId="1A3933FC" w:rsidR="00811AE8" w:rsidRPr="00325DF9" w:rsidRDefault="00811AE8" w:rsidP="00811AE8">
      <w:pPr>
        <w:pStyle w:val="NoSpacing"/>
      </w:pPr>
      <w:r w:rsidRPr="00325DF9">
        <w:rPr>
          <w:rStyle w:val="Strong"/>
          <w:color w:val="FF0000"/>
        </w:rPr>
        <w:t xml:space="preserve">Λίγα λόγια για την </w:t>
      </w:r>
      <w:r w:rsidR="00421431">
        <w:rPr>
          <w:rStyle w:val="Strong"/>
          <w:color w:val="FF0000"/>
        </w:rPr>
        <w:t>Μπανγκόκ</w:t>
      </w:r>
    </w:p>
    <w:p w14:paraId="489FEFC8" w14:textId="39E05BB7" w:rsidR="00B975A8" w:rsidRPr="00B975A8" w:rsidRDefault="00B975A8" w:rsidP="00B975A8">
      <w:pPr>
        <w:jc w:val="both"/>
        <w:rPr>
          <w:rFonts w:eastAsia="Times New Roman" w:cstheme="minorHAnsi"/>
          <w:sz w:val="20"/>
          <w:szCs w:val="20"/>
          <w:lang w:eastAsia="en-GB"/>
        </w:rPr>
      </w:pPr>
      <w:r>
        <w:rPr>
          <w:rFonts w:eastAsiaTheme="minorEastAsia" w:cstheme="minorHAnsi"/>
          <w:b/>
          <w:noProof/>
          <w:lang w:eastAsia="el-GR"/>
        </w:rPr>
        <w:drawing>
          <wp:anchor distT="0" distB="0" distL="114300" distR="114300" simplePos="0" relativeHeight="251698176" behindDoc="0" locked="0" layoutInCell="1" allowOverlap="1" wp14:anchorId="4063FFDE" wp14:editId="633BB3B0">
            <wp:simplePos x="0" y="0"/>
            <wp:positionH relativeFrom="column">
              <wp:posOffset>3571875</wp:posOffset>
            </wp:positionH>
            <wp:positionV relativeFrom="paragraph">
              <wp:posOffset>1172845</wp:posOffset>
            </wp:positionV>
            <wp:extent cx="3371850" cy="1428750"/>
            <wp:effectExtent l="0" t="0" r="0" b="0"/>
            <wp:wrapSquare wrapText="bothSides"/>
            <wp:docPr id="5" name="4 - Εικόνα" descr="BANGKOK Floating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Floating Market.jpg"/>
                    <pic:cNvPicPr/>
                  </pic:nvPicPr>
                  <pic:blipFill>
                    <a:blip r:embed="rId11" cstate="print"/>
                    <a:stretch>
                      <a:fillRect/>
                    </a:stretch>
                  </pic:blipFill>
                  <pic:spPr>
                    <a:xfrm>
                      <a:off x="0" y="0"/>
                      <a:ext cx="3371850" cy="1428750"/>
                    </a:xfrm>
                    <a:prstGeom prst="rect">
                      <a:avLst/>
                    </a:prstGeom>
                  </pic:spPr>
                </pic:pic>
              </a:graphicData>
            </a:graphic>
            <wp14:sizeRelV relativeFrom="margin">
              <wp14:pctHeight>0</wp14:pctHeight>
            </wp14:sizeRelV>
          </wp:anchor>
        </w:drawing>
      </w:r>
      <w:r w:rsidRPr="00B975A8">
        <w:rPr>
          <w:rFonts w:eastAsia="Times New Roman" w:cstheme="minorHAnsi"/>
          <w:sz w:val="20"/>
          <w:szCs w:val="20"/>
          <w:lang w:eastAsia="en-GB"/>
        </w:rPr>
        <w:t xml:space="preserve">Η καρδιά της Ταϊλάνδης χτυπά δυνατά στην πρωτεύουσά της την Μπανγκόκ. Μια δυναμική μητρόπολη, που συνδυάζει το παραδοσιακό με το σύγχρονο, με ένα κέντρο γεμάτο επιβλητικούς ουρανοξύστες, αλλά και εντυπωσιακά κλασικά κτίρια. Το “στολίδι της Ανατολής” ή “Βενετία της Ανατολής”, όπως αποκαλείται, έχει να δείξει κορυφαία αξιοθέατα, όπως ο Ναός του Σμαραγδένιου Βούδα, ο Ναός της Αυγής, το Μεγάλο Ανάκτορο, το Βασιλικό Μέγαρο Βίνανμεκ, τα κανάλια του ποταμού </w:t>
      </w:r>
      <w:r w:rsidRPr="00B975A8">
        <w:rPr>
          <w:rFonts w:eastAsia="Times New Roman" w:cstheme="minorHAnsi"/>
          <w:sz w:val="20"/>
          <w:szCs w:val="20"/>
          <w:lang w:val="en-GB" w:eastAsia="en-GB"/>
        </w:rPr>
        <w:t>T</w:t>
      </w:r>
      <w:r w:rsidRPr="00B975A8">
        <w:rPr>
          <w:rFonts w:eastAsia="Times New Roman" w:cstheme="minorHAnsi"/>
          <w:sz w:val="20"/>
          <w:szCs w:val="20"/>
          <w:lang w:eastAsia="en-GB"/>
        </w:rPr>
        <w:t xml:space="preserve">σάο Πράγια και οι υπαίθριες αγορές για ατελείωτα παζάρια. Αν επιθυμείτε να δείτε τα περίχωρα της πόλης, μην παραλείψετε να επισκεφθείτε την αρχαία πρωτεύουσα </w:t>
      </w:r>
      <w:r w:rsidRPr="00B975A8">
        <w:rPr>
          <w:rFonts w:eastAsia="Times New Roman" w:cstheme="minorHAnsi"/>
          <w:sz w:val="20"/>
          <w:szCs w:val="20"/>
          <w:lang w:val="en-GB" w:eastAsia="en-GB"/>
        </w:rPr>
        <w:t>A</w:t>
      </w:r>
      <w:r w:rsidRPr="00B975A8">
        <w:rPr>
          <w:rFonts w:eastAsia="Times New Roman" w:cstheme="minorHAnsi"/>
          <w:sz w:val="20"/>
          <w:szCs w:val="20"/>
          <w:lang w:eastAsia="en-GB"/>
        </w:rPr>
        <w:t xml:space="preserve">γιουτάγια, την διάσημη πλωτή αγορά </w:t>
      </w:r>
      <w:r w:rsidRPr="00B975A8">
        <w:rPr>
          <w:rFonts w:eastAsia="Times New Roman" w:cstheme="minorHAnsi"/>
          <w:sz w:val="20"/>
          <w:szCs w:val="20"/>
          <w:lang w:val="en-GB" w:eastAsia="en-GB"/>
        </w:rPr>
        <w:t>N</w:t>
      </w:r>
      <w:r w:rsidRPr="00B975A8">
        <w:rPr>
          <w:rFonts w:eastAsia="Times New Roman" w:cstheme="minorHAnsi"/>
          <w:sz w:val="20"/>
          <w:szCs w:val="20"/>
          <w:lang w:eastAsia="en-GB"/>
        </w:rPr>
        <w:t xml:space="preserve">ταμνόεν Σάντουακ ή τη διαβόητη γέφυρα του ποταμού </w:t>
      </w:r>
      <w:r w:rsidRPr="00B975A8">
        <w:rPr>
          <w:rFonts w:eastAsia="Times New Roman" w:cstheme="minorHAnsi"/>
          <w:sz w:val="20"/>
          <w:szCs w:val="20"/>
          <w:lang w:val="en-GB" w:eastAsia="en-GB"/>
        </w:rPr>
        <w:t>K</w:t>
      </w:r>
      <w:r w:rsidRPr="00B975A8">
        <w:rPr>
          <w:rFonts w:eastAsia="Times New Roman" w:cstheme="minorHAnsi"/>
          <w:sz w:val="20"/>
          <w:szCs w:val="20"/>
          <w:lang w:eastAsia="en-GB"/>
        </w:rPr>
        <w:t>βάι. Η Μπανγκόκ προσφέρει μία μοναδική γεύση μιας Ασιατικής μεγαλούπολης και σίγουρα θα κλέψει την καρδιά σας.</w:t>
      </w:r>
    </w:p>
    <w:p w14:paraId="2FAAFBF5" w14:textId="77777777" w:rsidR="00B975A8" w:rsidRPr="00C459F2" w:rsidRDefault="00B975A8" w:rsidP="00B975A8">
      <w:pPr>
        <w:pStyle w:val="NoSpacing"/>
        <w:jc w:val="both"/>
        <w:rPr>
          <w:b/>
          <w:bCs/>
          <w:color w:val="FF0000"/>
          <w:sz w:val="12"/>
          <w:szCs w:val="12"/>
        </w:rPr>
      </w:pPr>
      <w:r w:rsidRPr="00C459F2">
        <w:rPr>
          <w:noProof/>
          <w:sz w:val="12"/>
          <w:szCs w:val="12"/>
          <w:lang w:eastAsia="el-GR"/>
        </w:rPr>
        <w:drawing>
          <wp:anchor distT="0" distB="0" distL="114300" distR="114300" simplePos="0" relativeHeight="251696128" behindDoc="0" locked="0" layoutInCell="1" allowOverlap="1" wp14:anchorId="48243EFE" wp14:editId="43A3DC5F">
            <wp:simplePos x="0" y="0"/>
            <wp:positionH relativeFrom="column">
              <wp:posOffset>0</wp:posOffset>
            </wp:positionH>
            <wp:positionV relativeFrom="paragraph">
              <wp:posOffset>85090</wp:posOffset>
            </wp:positionV>
            <wp:extent cx="3448050" cy="1428750"/>
            <wp:effectExtent l="19050" t="0" r="0" b="0"/>
            <wp:wrapSquare wrapText="bothSides"/>
            <wp:docPr id="8" name="7 - Εικόνα" descr="BANGKOK Wat 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Wat Arun.jpg"/>
                    <pic:cNvPicPr/>
                  </pic:nvPicPr>
                  <pic:blipFill>
                    <a:blip r:embed="rId12" cstate="print"/>
                    <a:stretch>
                      <a:fillRect/>
                    </a:stretch>
                  </pic:blipFill>
                  <pic:spPr>
                    <a:xfrm>
                      <a:off x="0" y="0"/>
                      <a:ext cx="3448050" cy="1428750"/>
                    </a:xfrm>
                    <a:prstGeom prst="rect">
                      <a:avLst/>
                    </a:prstGeom>
                  </pic:spPr>
                </pic:pic>
              </a:graphicData>
            </a:graphic>
          </wp:anchor>
        </w:drawing>
      </w:r>
    </w:p>
    <w:p w14:paraId="3023A4B0" w14:textId="4DBEE6D9" w:rsidR="00811AE8" w:rsidRPr="00B975A8" w:rsidRDefault="00811AE8" w:rsidP="00B975A8">
      <w:pPr>
        <w:pStyle w:val="NoSpacing"/>
        <w:jc w:val="both"/>
        <w:rPr>
          <w:sz w:val="20"/>
          <w:szCs w:val="20"/>
        </w:rPr>
      </w:pPr>
      <w:r>
        <w:rPr>
          <w:b/>
          <w:bCs/>
          <w:color w:val="FF0000"/>
        </w:rPr>
        <w:t>Θετικά σημεία του ταξιδιού</w:t>
      </w:r>
    </w:p>
    <w:p w14:paraId="6271CA07" w14:textId="5DC4377F" w:rsidR="00811AE8" w:rsidRPr="001D41F3" w:rsidRDefault="00811AE8" w:rsidP="00811AE8">
      <w:pPr>
        <w:pStyle w:val="NoSpacing"/>
        <w:numPr>
          <w:ilvl w:val="0"/>
          <w:numId w:val="28"/>
        </w:numPr>
        <w:rPr>
          <w:sz w:val="20"/>
          <w:szCs w:val="20"/>
        </w:rPr>
      </w:pPr>
      <w:r w:rsidRPr="001D41F3">
        <w:rPr>
          <w:sz w:val="20"/>
          <w:szCs w:val="20"/>
        </w:rPr>
        <w:t>Υπέροχος</w:t>
      </w:r>
      <w:r>
        <w:rPr>
          <w:sz w:val="20"/>
          <w:szCs w:val="20"/>
        </w:rPr>
        <w:t xml:space="preserve"> συνδυασμός των </w:t>
      </w:r>
      <w:r w:rsidR="00421431">
        <w:rPr>
          <w:sz w:val="20"/>
          <w:szCs w:val="20"/>
        </w:rPr>
        <w:t>αρχαιολογικών θησαυρών</w:t>
      </w:r>
      <w:r w:rsidRPr="001D41F3">
        <w:rPr>
          <w:sz w:val="20"/>
          <w:szCs w:val="20"/>
        </w:rPr>
        <w:t xml:space="preserve"> της </w:t>
      </w:r>
      <w:r w:rsidR="00421431">
        <w:rPr>
          <w:sz w:val="20"/>
          <w:szCs w:val="20"/>
        </w:rPr>
        <w:t>Μπανγκόκ</w:t>
      </w:r>
      <w:r w:rsidRPr="001D41F3">
        <w:rPr>
          <w:sz w:val="20"/>
          <w:szCs w:val="20"/>
        </w:rPr>
        <w:t xml:space="preserve"> </w:t>
      </w:r>
      <w:r>
        <w:rPr>
          <w:sz w:val="20"/>
          <w:szCs w:val="20"/>
        </w:rPr>
        <w:t>με την εξωτική γοητεία</w:t>
      </w:r>
      <w:r w:rsidRPr="001D41F3">
        <w:rPr>
          <w:sz w:val="20"/>
          <w:szCs w:val="20"/>
        </w:rPr>
        <w:t xml:space="preserve"> του Μπαλί</w:t>
      </w:r>
    </w:p>
    <w:p w14:paraId="4260636E" w14:textId="77777777" w:rsidR="00811AE8" w:rsidRPr="001D41F3" w:rsidRDefault="00811AE8" w:rsidP="00811AE8">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75470E58" w14:textId="77777777" w:rsidR="00811AE8" w:rsidRDefault="00811AE8" w:rsidP="00811AE8">
      <w:pPr>
        <w:pStyle w:val="NoSpacing"/>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41FE4EB7" w14:textId="77777777" w:rsidR="00811AE8" w:rsidRPr="001D41F3" w:rsidRDefault="00811AE8" w:rsidP="00811AE8">
      <w:pPr>
        <w:pStyle w:val="NoSpacing"/>
        <w:numPr>
          <w:ilvl w:val="0"/>
          <w:numId w:val="28"/>
        </w:numPr>
        <w:rPr>
          <w:rFonts w:ascii="Calibri" w:hAnsi="Calibri" w:cs="Calibri"/>
          <w:sz w:val="20"/>
          <w:szCs w:val="20"/>
        </w:rPr>
      </w:pPr>
      <w:r>
        <w:rPr>
          <w:rFonts w:ascii="Calibri" w:hAnsi="Calibri" w:cs="Calibri"/>
          <w:sz w:val="20"/>
          <w:szCs w:val="20"/>
        </w:rPr>
        <w:t xml:space="preserve">Δοκιμή του περίφημου καφέ λούακ </w:t>
      </w:r>
    </w:p>
    <w:p w14:paraId="541E88FD" w14:textId="3A4519FC" w:rsidR="00811AE8" w:rsidRPr="001D41F3" w:rsidRDefault="00421431" w:rsidP="00811AE8">
      <w:pPr>
        <w:pStyle w:val="NoSpacing"/>
        <w:numPr>
          <w:ilvl w:val="0"/>
          <w:numId w:val="28"/>
        </w:numPr>
        <w:rPr>
          <w:rFonts w:ascii="Calibri" w:hAnsi="Calibri" w:cs="Calibri"/>
          <w:sz w:val="20"/>
          <w:szCs w:val="20"/>
        </w:rPr>
      </w:pPr>
      <w:r>
        <w:rPr>
          <w:rFonts w:ascii="Calibri" w:hAnsi="Calibri" w:cs="Calibri"/>
          <w:sz w:val="20"/>
          <w:szCs w:val="20"/>
        </w:rPr>
        <w:t>Ελληνόφωνη ξ</w:t>
      </w:r>
      <w:r w:rsidR="00811AE8" w:rsidRPr="001D41F3">
        <w:rPr>
          <w:rFonts w:ascii="Calibri" w:hAnsi="Calibri" w:cs="Calibri"/>
          <w:sz w:val="20"/>
          <w:szCs w:val="20"/>
        </w:rPr>
        <w:t xml:space="preserve">ενάγηση </w:t>
      </w:r>
      <w:r>
        <w:rPr>
          <w:rFonts w:ascii="Calibri" w:hAnsi="Calibri" w:cs="Calibri"/>
          <w:sz w:val="20"/>
          <w:szCs w:val="20"/>
        </w:rPr>
        <w:t>της Μπανγκόκ</w:t>
      </w:r>
      <w:r w:rsidR="00811AE8" w:rsidRPr="001D41F3">
        <w:rPr>
          <w:rFonts w:ascii="Calibri" w:hAnsi="Calibri" w:cs="Calibri"/>
          <w:sz w:val="20"/>
          <w:szCs w:val="20"/>
        </w:rPr>
        <w:t xml:space="preserve"> </w:t>
      </w:r>
      <w:r w:rsidR="00811AE8">
        <w:rPr>
          <w:rFonts w:ascii="Calibri" w:hAnsi="Calibri" w:cs="Calibri"/>
          <w:sz w:val="20"/>
          <w:szCs w:val="20"/>
        </w:rPr>
        <w:t>στα κορυφαία σημεία και αξιοθέατα της πόλης</w:t>
      </w:r>
    </w:p>
    <w:p w14:paraId="327A28D4" w14:textId="77777777" w:rsidR="00811AE8" w:rsidRPr="00C459F2" w:rsidRDefault="00811AE8" w:rsidP="00811AE8">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71C9E138" w14:textId="77777777" w:rsidR="00C459F2" w:rsidRPr="00C459F2" w:rsidRDefault="00C459F2" w:rsidP="00C459F2">
      <w:pPr>
        <w:pStyle w:val="ListParagraph"/>
        <w:numPr>
          <w:ilvl w:val="0"/>
          <w:numId w:val="28"/>
        </w:numPr>
        <w:contextualSpacing w:val="0"/>
        <w:rPr>
          <w:color w:val="000000"/>
          <w:sz w:val="20"/>
          <w:szCs w:val="20"/>
        </w:rPr>
      </w:pPr>
      <w:r w:rsidRPr="00C459F2">
        <w:rPr>
          <w:color w:val="000000"/>
          <w:sz w:val="20"/>
          <w:szCs w:val="20"/>
        </w:rPr>
        <w:t>Υπηρεσίες σπα και μασάζ &amp; τοπική κουζίνα, ήθη και έθιμα</w:t>
      </w:r>
    </w:p>
    <w:p w14:paraId="68D2121C" w14:textId="77777777" w:rsidR="00C459F2" w:rsidRPr="00C459F2" w:rsidRDefault="00C459F2" w:rsidP="00C459F2">
      <w:pPr>
        <w:pStyle w:val="ListParagraph"/>
        <w:numPr>
          <w:ilvl w:val="0"/>
          <w:numId w:val="28"/>
        </w:numPr>
        <w:contextualSpacing w:val="0"/>
        <w:rPr>
          <w:color w:val="000000"/>
          <w:sz w:val="20"/>
          <w:szCs w:val="20"/>
        </w:rPr>
      </w:pPr>
      <w:r w:rsidRPr="00C459F2">
        <w:rPr>
          <w:color w:val="000000"/>
          <w:sz w:val="20"/>
          <w:szCs w:val="20"/>
        </w:rPr>
        <w:t xml:space="preserve">Εξαιρετικό αεροπορικό δρομολόγιο με άμεσες ανταποκρίσεις και την ποιότητα της </w:t>
      </w:r>
      <w:r w:rsidRPr="00C459F2">
        <w:rPr>
          <w:color w:val="000000"/>
          <w:sz w:val="20"/>
          <w:szCs w:val="20"/>
          <w:lang w:val="en-US"/>
        </w:rPr>
        <w:t>Turkish</w:t>
      </w:r>
      <w:r w:rsidRPr="00C459F2">
        <w:rPr>
          <w:color w:val="000000"/>
          <w:sz w:val="20"/>
          <w:szCs w:val="20"/>
        </w:rPr>
        <w:t xml:space="preserve"> </w:t>
      </w:r>
      <w:r w:rsidRPr="00C459F2">
        <w:rPr>
          <w:color w:val="000000"/>
          <w:sz w:val="20"/>
          <w:szCs w:val="20"/>
          <w:lang w:val="en-US"/>
        </w:rPr>
        <w:t>Airlines</w:t>
      </w:r>
    </w:p>
    <w:p w14:paraId="350E27EE" w14:textId="40033F4A" w:rsidR="00C85621" w:rsidRDefault="00C85621" w:rsidP="00C85621">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Pr="00744A3C" w:rsidRDefault="00744A3C" w:rsidP="00C85621">
      <w:pPr>
        <w:pStyle w:val="NoSpacing"/>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44A3C" w:rsidRPr="004A3B2D" w14:paraId="7F3DCC59"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1406A60" w14:textId="45A9488E" w:rsidR="00744A3C" w:rsidRPr="00756EC5" w:rsidRDefault="00421431" w:rsidP="00054D64">
            <w:pPr>
              <w:jc w:val="center"/>
              <w:rPr>
                <w:rFonts w:ascii="Calibri" w:hAnsi="Calibri" w:cs="Calibri"/>
                <w:b/>
                <w:bCs/>
                <w:color w:val="FFFFFF" w:themeColor="background1"/>
                <w:sz w:val="24"/>
                <w:szCs w:val="24"/>
              </w:rPr>
            </w:pPr>
            <w:r>
              <w:rPr>
                <w:b/>
                <w:color w:val="FFFFFF" w:themeColor="background1"/>
                <w:sz w:val="28"/>
                <w:szCs w:val="28"/>
              </w:rPr>
              <w:t>Μπανγκόκ</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w:t>
            </w:r>
            <w:r>
              <w:rPr>
                <w:b/>
                <w:color w:val="FFFFFF" w:themeColor="background1"/>
                <w:sz w:val="28"/>
                <w:szCs w:val="28"/>
              </w:rPr>
              <w:t xml:space="preserve">) &amp; </w:t>
            </w:r>
            <w:r w:rsidR="00744A3C" w:rsidRPr="00756EC5">
              <w:rPr>
                <w:b/>
                <w:color w:val="FFFFFF" w:themeColor="background1"/>
                <w:sz w:val="28"/>
                <w:szCs w:val="28"/>
              </w:rPr>
              <w:t>Μπαλί (</w:t>
            </w:r>
            <w:r w:rsidR="00744A3C" w:rsidRPr="00756EC5">
              <w:rPr>
                <w:b/>
                <w:color w:val="FFFFFF" w:themeColor="background1"/>
                <w:sz w:val="28"/>
                <w:szCs w:val="28"/>
                <w:lang w:val="en-US"/>
              </w:rPr>
              <w:t>Nusa</w:t>
            </w:r>
            <w:r w:rsidR="00744A3C" w:rsidRPr="00756EC5">
              <w:rPr>
                <w:b/>
                <w:color w:val="FFFFFF" w:themeColor="background1"/>
                <w:sz w:val="28"/>
                <w:szCs w:val="28"/>
              </w:rPr>
              <w:t xml:space="preserve"> </w:t>
            </w:r>
            <w:r w:rsidR="00744A3C" w:rsidRPr="00756EC5">
              <w:rPr>
                <w:b/>
                <w:color w:val="FFFFFF" w:themeColor="background1"/>
                <w:sz w:val="28"/>
                <w:szCs w:val="28"/>
                <w:lang w:val="en-US"/>
              </w:rPr>
              <w:t>Dua</w:t>
            </w:r>
            <w:r w:rsidR="00744A3C" w:rsidRPr="00756EC5">
              <w:rPr>
                <w:b/>
                <w:color w:val="FFFFFF" w:themeColor="background1"/>
                <w:sz w:val="28"/>
                <w:szCs w:val="28"/>
              </w:rPr>
              <w:t xml:space="preserve"> &amp; </w:t>
            </w:r>
            <w:r w:rsidR="00744A3C" w:rsidRPr="00756EC5">
              <w:rPr>
                <w:b/>
                <w:color w:val="FFFFFF" w:themeColor="background1"/>
                <w:sz w:val="28"/>
                <w:szCs w:val="28"/>
                <w:lang w:val="en-US"/>
              </w:rPr>
              <w:t>Ubud</w:t>
            </w:r>
            <w:r w:rsidR="00744A3C">
              <w:rPr>
                <w:b/>
                <w:color w:val="FFFFFF" w:themeColor="background1"/>
                <w:sz w:val="28"/>
                <w:szCs w:val="28"/>
              </w:rPr>
              <w:t>, 4 + 3</w:t>
            </w:r>
            <w:r w:rsidR="00744A3C" w:rsidRPr="00756EC5">
              <w:rPr>
                <w:b/>
                <w:color w:val="FFFFFF" w:themeColor="background1"/>
                <w:sz w:val="28"/>
                <w:szCs w:val="28"/>
              </w:rPr>
              <w:t xml:space="preserve"> νύχτες)</w:t>
            </w:r>
          </w:p>
        </w:tc>
      </w:tr>
      <w:tr w:rsidR="00744A3C" w14:paraId="4CDB7268"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C9F" w14:textId="4ADD8988" w:rsidR="00744A3C" w:rsidRPr="00154464" w:rsidRDefault="00744A3C" w:rsidP="00054D64">
            <w:pPr>
              <w:jc w:val="center"/>
              <w:rPr>
                <w:rFonts w:ascii="Calibri" w:hAnsi="Calibri" w:cs="Calibri"/>
                <w:b/>
                <w:color w:val="000000" w:themeColor="text1"/>
              </w:rPr>
            </w:pPr>
            <w:r w:rsidRPr="00154464">
              <w:rPr>
                <w:rFonts w:ascii="Calibri" w:hAnsi="Calibri" w:cs="Calibri"/>
                <w:b/>
                <w:color w:val="000000" w:themeColor="text1"/>
                <w:highlight w:val="yellow"/>
              </w:rPr>
              <w:t>1</w:t>
            </w:r>
            <w:r w:rsidR="00421431">
              <w:rPr>
                <w:rFonts w:ascii="Calibri" w:hAnsi="Calibri" w:cs="Calibri"/>
                <w:b/>
                <w:color w:val="000000" w:themeColor="text1"/>
                <w:highlight w:val="yellow"/>
              </w:rPr>
              <w:t>3</w:t>
            </w:r>
            <w:r w:rsidRPr="00154464">
              <w:rPr>
                <w:rFonts w:ascii="Calibri" w:hAnsi="Calibri" w:cs="Calibri"/>
                <w:b/>
                <w:color w:val="000000" w:themeColor="text1"/>
                <w:highlight w:val="yellow"/>
              </w:rPr>
              <w:t xml:space="preserve"> ημέρες/ </w:t>
            </w:r>
            <w:r w:rsidR="00421431">
              <w:rPr>
                <w:rFonts w:ascii="Calibri" w:hAnsi="Calibri" w:cs="Calibri"/>
                <w:b/>
                <w:color w:val="000000" w:themeColor="text1"/>
                <w:highlight w:val="yellow"/>
              </w:rPr>
              <w:t>10</w:t>
            </w:r>
            <w:r w:rsidRPr="00154464">
              <w:rPr>
                <w:rFonts w:ascii="Calibri" w:hAnsi="Calibri" w:cs="Calibri"/>
                <w:b/>
                <w:color w:val="000000" w:themeColor="text1"/>
                <w:highlight w:val="yellow"/>
              </w:rPr>
              <w:t xml:space="preserve"> διανυκτερεύσεις</w:t>
            </w:r>
          </w:p>
          <w:p w14:paraId="16B4ADA9" w14:textId="0DC46FC7" w:rsidR="00744A3C" w:rsidRDefault="00744A3C" w:rsidP="00054D64">
            <w:pPr>
              <w:jc w:val="center"/>
              <w:rPr>
                <w:rFonts w:ascii="Calibri" w:hAnsi="Calibri" w:cs="Calibri"/>
                <w:color w:val="000000"/>
              </w:rPr>
            </w:pPr>
            <w:r>
              <w:rPr>
                <w:rFonts w:ascii="Calibri" w:hAnsi="Calibri" w:cs="Calibri"/>
                <w:color w:val="000000"/>
              </w:rPr>
              <w:t>Αναχ</w:t>
            </w:r>
            <w:r w:rsidR="00421431">
              <w:rPr>
                <w:rFonts w:ascii="Calibri" w:hAnsi="Calibri" w:cs="Calibri"/>
                <w:color w:val="000000"/>
              </w:rPr>
              <w:t>ω</w:t>
            </w:r>
            <w:r>
              <w:rPr>
                <w:rFonts w:ascii="Calibri" w:hAnsi="Calibri" w:cs="Calibri"/>
                <w:color w:val="000000"/>
              </w:rPr>
              <w:t>ρ</w:t>
            </w:r>
            <w:r w:rsidR="00421431">
              <w:rPr>
                <w:rFonts w:ascii="Calibri" w:hAnsi="Calibri" w:cs="Calibri"/>
                <w:color w:val="000000"/>
              </w:rPr>
              <w:t>ή</w:t>
            </w:r>
            <w:r>
              <w:rPr>
                <w:rFonts w:ascii="Calibri" w:hAnsi="Calibri" w:cs="Calibri"/>
                <w:color w:val="000000"/>
              </w:rPr>
              <w:t>σ</w:t>
            </w:r>
            <w:r w:rsidR="00421431">
              <w:rPr>
                <w:rFonts w:ascii="Calibri" w:hAnsi="Calibri" w:cs="Calibri"/>
                <w:color w:val="000000"/>
              </w:rPr>
              <w:t>εις</w:t>
            </w:r>
            <w:r>
              <w:rPr>
                <w:rFonts w:ascii="Calibri" w:hAnsi="Calibri" w:cs="Calibri"/>
                <w:color w:val="000000"/>
              </w:rPr>
              <w:t xml:space="preserve">: </w:t>
            </w:r>
            <w:r w:rsidR="00BB35C8" w:rsidRPr="00BB35C8">
              <w:rPr>
                <w:rFonts w:ascii="Calibri" w:hAnsi="Calibri" w:cs="Calibri"/>
                <w:b/>
                <w:bCs/>
                <w:color w:val="000000"/>
              </w:rPr>
              <w:t>29</w:t>
            </w:r>
            <w:r w:rsidR="004A7195" w:rsidRPr="00BB35C8">
              <w:rPr>
                <w:rFonts w:ascii="Calibri" w:hAnsi="Calibri" w:cs="Calibri"/>
                <w:b/>
                <w:bCs/>
                <w:color w:val="000000"/>
              </w:rPr>
              <w:t xml:space="preserve"> </w:t>
            </w:r>
            <w:r w:rsidR="004A7195">
              <w:rPr>
                <w:rFonts w:ascii="Calibri" w:hAnsi="Calibri" w:cs="Calibri"/>
                <w:b/>
                <w:color w:val="000000"/>
              </w:rPr>
              <w:t>ΙΟΥΛ</w:t>
            </w:r>
            <w:r w:rsidR="00421431">
              <w:rPr>
                <w:rFonts w:ascii="Calibri" w:hAnsi="Calibri" w:cs="Calibri"/>
                <w:b/>
                <w:color w:val="000000"/>
              </w:rPr>
              <w:t>, 5</w:t>
            </w:r>
            <w:r w:rsidR="00154464">
              <w:rPr>
                <w:rFonts w:ascii="Calibri" w:hAnsi="Calibri" w:cs="Calibri"/>
                <w:b/>
                <w:color w:val="000000"/>
              </w:rPr>
              <w:t xml:space="preserve"> &amp; 1</w:t>
            </w:r>
            <w:r w:rsidR="00421431">
              <w:rPr>
                <w:rFonts w:ascii="Calibri" w:hAnsi="Calibri" w:cs="Calibri"/>
                <w:b/>
                <w:color w:val="000000"/>
              </w:rPr>
              <w:t>2</w:t>
            </w:r>
            <w:r w:rsidR="004A7195">
              <w:rPr>
                <w:rFonts w:ascii="Calibri" w:hAnsi="Calibri" w:cs="Calibri"/>
                <w:b/>
                <w:color w:val="000000"/>
              </w:rPr>
              <w:t xml:space="preserve"> ΑΥΓ</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76F215" w14:textId="77777777" w:rsidR="00744A3C" w:rsidRDefault="00744A3C" w:rsidP="00054D64">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A31CBC2" w14:textId="77777777" w:rsidR="00744A3C" w:rsidRPr="00611C93" w:rsidRDefault="00744A3C" w:rsidP="00054D64">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2B58C" w14:textId="77777777" w:rsidR="00744A3C" w:rsidRDefault="00744A3C" w:rsidP="00054D64">
            <w:pPr>
              <w:jc w:val="center"/>
              <w:rPr>
                <w:rFonts w:ascii="Calibri" w:hAnsi="Calibri" w:cs="Calibri"/>
                <w:color w:val="000000"/>
              </w:rPr>
            </w:pPr>
            <w:r>
              <w:rPr>
                <w:color w:val="000000"/>
              </w:rPr>
              <w:t>Επιβάρυνση μονόκλινου</w:t>
            </w:r>
          </w:p>
        </w:tc>
      </w:tr>
      <w:tr w:rsidR="00744A3C" w14:paraId="5EC84C09"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2AAA9" w14:textId="77777777" w:rsidR="00154464" w:rsidRPr="00154464" w:rsidRDefault="00154464" w:rsidP="00054D64">
            <w:pPr>
              <w:jc w:val="center"/>
              <w:rPr>
                <w:rFonts w:ascii="Calibri" w:hAnsi="Calibri" w:cs="Calibri"/>
                <w:color w:val="000000"/>
                <w:sz w:val="8"/>
                <w:szCs w:val="8"/>
                <w:lang w:val="en-US"/>
              </w:rPr>
            </w:pPr>
          </w:p>
          <w:p w14:paraId="1E66EC0B" w14:textId="77777777" w:rsidR="00744A3C" w:rsidRDefault="00744A3C" w:rsidP="00054D64">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9C0E29D" w14:textId="4AD413A6" w:rsidR="00154464" w:rsidRPr="00154464" w:rsidRDefault="00154464" w:rsidP="00054D64">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6AEB" w14:textId="182EC3DA" w:rsidR="00744A3C" w:rsidRDefault="00744A3C" w:rsidP="00054D64">
            <w:pPr>
              <w:pStyle w:val="NoSpacing"/>
              <w:jc w:val="center"/>
              <w:rPr>
                <w:b/>
                <w:bCs/>
                <w:color w:val="000000"/>
                <w:sz w:val="28"/>
                <w:szCs w:val="28"/>
              </w:rPr>
            </w:pPr>
            <w:r>
              <w:rPr>
                <w:b/>
                <w:bCs/>
                <w:color w:val="000000"/>
                <w:sz w:val="28"/>
                <w:szCs w:val="28"/>
              </w:rPr>
              <w:t>2.</w:t>
            </w:r>
            <w:r w:rsidR="00CB73B1">
              <w:rPr>
                <w:b/>
                <w:bCs/>
                <w:color w:val="000000"/>
                <w:sz w:val="28"/>
                <w:szCs w:val="28"/>
                <w:lang w:val="en-US"/>
              </w:rPr>
              <w:t>3</w:t>
            </w:r>
            <w:r w:rsidR="00CE38A1">
              <w:rPr>
                <w:b/>
                <w:bCs/>
                <w:color w:val="000000"/>
                <w:sz w:val="28"/>
                <w:szCs w:val="28"/>
                <w:lang w:val="en-US"/>
              </w:rPr>
              <w:t>45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8C7099" w14:textId="5B6E6739" w:rsidR="00744A3C" w:rsidRDefault="00CE38A1" w:rsidP="00054D64">
            <w:pPr>
              <w:pStyle w:val="NoSpacing"/>
              <w:jc w:val="center"/>
              <w:rPr>
                <w:b/>
                <w:bCs/>
                <w:color w:val="000000"/>
                <w:sz w:val="28"/>
                <w:szCs w:val="28"/>
              </w:rPr>
            </w:pPr>
            <w:r>
              <w:rPr>
                <w:b/>
                <w:bCs/>
                <w:color w:val="000000"/>
                <w:sz w:val="28"/>
                <w:szCs w:val="28"/>
                <w:lang w:val="en-US"/>
              </w:rPr>
              <w:t>470</w:t>
            </w:r>
            <w:r w:rsidR="00744A3C">
              <w:rPr>
                <w:b/>
                <w:bCs/>
                <w:color w:val="000000"/>
                <w:sz w:val="28"/>
                <w:szCs w:val="28"/>
              </w:rPr>
              <w:t xml:space="preserve"> €</w:t>
            </w:r>
          </w:p>
        </w:tc>
      </w:tr>
      <w:tr w:rsidR="00744A3C" w14:paraId="099BD871"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CC48129" w14:textId="77777777" w:rsidR="00744A3C" w:rsidRDefault="00744A3C" w:rsidP="00054D64">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Pr="007B279A" w:rsidRDefault="00C85621" w:rsidP="007D56C2">
      <w:pPr>
        <w:jc w:val="center"/>
        <w:rPr>
          <w:b/>
          <w:color w:val="000000"/>
        </w:rPr>
      </w:pPr>
    </w:p>
    <w:p w14:paraId="40814345" w14:textId="77777777" w:rsidR="00C12B1A" w:rsidRPr="003317D2"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196700F1" w14:textId="77777777" w:rsidR="003317D2" w:rsidRDefault="003317D2" w:rsidP="00A47009">
      <w:pPr>
        <w:pStyle w:val="NoSpacing"/>
        <w:rPr>
          <w:b/>
          <w:color w:val="FF0000"/>
          <w:sz w:val="12"/>
          <w:szCs w:val="12"/>
          <w:lang w:eastAsia="el-GR"/>
        </w:rPr>
      </w:pPr>
    </w:p>
    <w:p w14:paraId="47B5A858" w14:textId="77777777" w:rsidR="00C12B1A" w:rsidRDefault="00C12B1A" w:rsidP="00A47009">
      <w:pPr>
        <w:pStyle w:val="NoSpacing"/>
        <w:rPr>
          <w:b/>
          <w:color w:val="FF0000"/>
          <w:sz w:val="12"/>
          <w:szCs w:val="12"/>
          <w:lang w:eastAsia="el-GR"/>
        </w:rPr>
      </w:pPr>
    </w:p>
    <w:tbl>
      <w:tblPr>
        <w:tblStyle w:val="TableGrid"/>
        <w:tblW w:w="11046" w:type="dxa"/>
        <w:tblLook w:val="04A0" w:firstRow="1" w:lastRow="0" w:firstColumn="1" w:lastColumn="0" w:noHBand="0" w:noVBand="1"/>
      </w:tblPr>
      <w:tblGrid>
        <w:gridCol w:w="2405"/>
        <w:gridCol w:w="2693"/>
        <w:gridCol w:w="2835"/>
        <w:gridCol w:w="3113"/>
      </w:tblGrid>
      <w:tr w:rsidR="00154464" w:rsidRPr="00154464" w14:paraId="4A2CE3A5" w14:textId="4E8F96C6" w:rsidTr="00A14F96">
        <w:tc>
          <w:tcPr>
            <w:tcW w:w="2405" w:type="dxa"/>
            <w:shd w:val="clear" w:color="auto" w:fill="FF0000"/>
          </w:tcPr>
          <w:p w14:paraId="5633817F" w14:textId="228DA36A" w:rsidR="00154464" w:rsidRPr="00154464" w:rsidRDefault="00154464" w:rsidP="00744A3C">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10FBBDEE" w14:textId="55A28013" w:rsidR="00154464" w:rsidRPr="00154464" w:rsidRDefault="00154464" w:rsidP="00744A3C">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835" w:type="dxa"/>
            <w:shd w:val="clear" w:color="auto" w:fill="FF0000"/>
          </w:tcPr>
          <w:p w14:paraId="24B2104E" w14:textId="309F9595" w:rsidR="00154464" w:rsidRPr="00154464" w:rsidRDefault="00154464" w:rsidP="00744A3C">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113" w:type="dxa"/>
            <w:shd w:val="clear" w:color="auto" w:fill="FF0000"/>
          </w:tcPr>
          <w:p w14:paraId="759807F6" w14:textId="79472BFA" w:rsidR="00154464" w:rsidRPr="00093C07" w:rsidRDefault="00093C07" w:rsidP="00744A3C">
            <w:pPr>
              <w:pStyle w:val="NoSpacing"/>
              <w:jc w:val="center"/>
              <w:rPr>
                <w:rFonts w:asciiTheme="minorHAnsi" w:hAnsiTheme="minorHAnsi" w:cstheme="minorHAnsi"/>
                <w:b/>
                <w:bCs/>
                <w:color w:val="FFFFFF" w:themeColor="background1"/>
                <w:sz w:val="24"/>
                <w:szCs w:val="24"/>
                <w:lang w:val="el-GR"/>
              </w:rPr>
            </w:pPr>
            <w:r>
              <w:rPr>
                <w:rFonts w:asciiTheme="minorHAnsi" w:hAnsiTheme="minorHAnsi" w:cstheme="minorHAnsi"/>
                <w:b/>
                <w:bCs/>
                <w:color w:val="FFFFFF" w:themeColor="background1"/>
                <w:sz w:val="24"/>
                <w:szCs w:val="24"/>
                <w:lang w:val="el-GR"/>
              </w:rPr>
              <w:t>Μπανγκόκ</w:t>
            </w:r>
          </w:p>
        </w:tc>
      </w:tr>
      <w:tr w:rsidR="00154464" w:rsidRPr="00093C07" w14:paraId="2E5A98B3" w14:textId="647666FE" w:rsidTr="00A14F96">
        <w:tc>
          <w:tcPr>
            <w:tcW w:w="2405" w:type="dxa"/>
          </w:tcPr>
          <w:p w14:paraId="01C273C9" w14:textId="77777777" w:rsidR="00C12B1A" w:rsidRDefault="00C12B1A" w:rsidP="00744A3C">
            <w:pPr>
              <w:pStyle w:val="NoSpacing"/>
              <w:jc w:val="center"/>
              <w:rPr>
                <w:rFonts w:asciiTheme="minorHAnsi" w:hAnsiTheme="minorHAnsi" w:cstheme="minorHAnsi"/>
                <w:b/>
                <w:bCs/>
                <w:color w:val="FF0000"/>
                <w:sz w:val="22"/>
                <w:szCs w:val="22"/>
              </w:rPr>
            </w:pPr>
          </w:p>
          <w:p w14:paraId="372607A2" w14:textId="4D9FAD26" w:rsidR="00154464" w:rsidRPr="00154464" w:rsidRDefault="00154464" w:rsidP="00744A3C">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κατηγορία</w:t>
            </w:r>
          </w:p>
        </w:tc>
        <w:tc>
          <w:tcPr>
            <w:tcW w:w="2693" w:type="dxa"/>
          </w:tcPr>
          <w:p w14:paraId="74079AF4" w14:textId="77777777" w:rsidR="00154464" w:rsidRPr="004549B1" w:rsidRDefault="00154464" w:rsidP="00744A3C">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4549B1">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4549B1">
              <w:rPr>
                <w:rFonts w:asciiTheme="minorHAnsi" w:hAnsiTheme="minorHAnsi" w:cstheme="minorHAnsi"/>
                <w:b/>
                <w:bCs/>
                <w:color w:val="000000" w:themeColor="text1"/>
                <w:sz w:val="22"/>
                <w:szCs w:val="22"/>
                <w:lang w:val="el-GR"/>
              </w:rPr>
              <w:t xml:space="preserve"> 5*</w:t>
            </w:r>
          </w:p>
          <w:p w14:paraId="289548E7" w14:textId="77777777" w:rsidR="004549B1" w:rsidRPr="004549B1" w:rsidRDefault="004549B1" w:rsidP="00744A3C">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4549B1">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4549B1">
              <w:rPr>
                <w:rFonts w:asciiTheme="minorHAnsi" w:hAnsiTheme="minorHAnsi" w:cstheme="minorHAnsi"/>
                <w:b/>
                <w:bCs/>
                <w:color w:val="000000" w:themeColor="text1"/>
                <w:sz w:val="22"/>
                <w:szCs w:val="22"/>
                <w:lang w:val="el-GR"/>
              </w:rPr>
              <w:t xml:space="preserve"> </w:t>
            </w:r>
          </w:p>
          <w:p w14:paraId="14534C80" w14:textId="5DE8128A" w:rsidR="00154464" w:rsidRPr="004549B1" w:rsidRDefault="00154464" w:rsidP="004549B1">
            <w:pPr>
              <w:pStyle w:val="NoSpacing"/>
              <w:jc w:val="center"/>
              <w:rPr>
                <w:rFonts w:asciiTheme="minorHAnsi" w:hAnsiTheme="minorHAnsi" w:cstheme="minorHAnsi"/>
                <w:color w:val="000000" w:themeColor="text1"/>
                <w:sz w:val="22"/>
                <w:szCs w:val="22"/>
                <w:lang w:val="el-GR"/>
              </w:rPr>
            </w:pPr>
            <w:r w:rsidRPr="004549B1">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4549B1">
              <w:rPr>
                <w:rFonts w:asciiTheme="minorHAnsi" w:hAnsiTheme="minorHAnsi" w:cstheme="minorHAnsi"/>
                <w:color w:val="000000" w:themeColor="text1"/>
                <w:lang w:val="el-GR"/>
              </w:rPr>
              <w:t xml:space="preserve"> δωμάτιο</w:t>
            </w:r>
          </w:p>
        </w:tc>
        <w:tc>
          <w:tcPr>
            <w:tcW w:w="2835" w:type="dxa"/>
          </w:tcPr>
          <w:p w14:paraId="71381ABE" w14:textId="77777777" w:rsidR="00154464" w:rsidRPr="004549B1" w:rsidRDefault="00154464" w:rsidP="00154464">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4549B1">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4549B1">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4549B1">
              <w:rPr>
                <w:rFonts w:asciiTheme="minorHAnsi" w:hAnsiTheme="minorHAnsi" w:cstheme="minorHAnsi"/>
                <w:b/>
                <w:bCs/>
                <w:color w:val="000000" w:themeColor="text1"/>
                <w:sz w:val="22"/>
                <w:szCs w:val="22"/>
                <w:lang w:val="el-GR"/>
              </w:rPr>
              <w:t xml:space="preserve"> 4*</w:t>
            </w:r>
          </w:p>
          <w:p w14:paraId="01A97B33" w14:textId="77777777" w:rsidR="004549B1" w:rsidRPr="004549B1" w:rsidRDefault="004549B1" w:rsidP="00154464">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4549B1">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4549B1">
              <w:rPr>
                <w:rFonts w:asciiTheme="minorHAnsi" w:hAnsiTheme="minorHAnsi" w:cstheme="minorHAnsi"/>
                <w:b/>
                <w:bCs/>
                <w:color w:val="000000" w:themeColor="text1"/>
                <w:sz w:val="22"/>
                <w:szCs w:val="22"/>
                <w:lang w:val="el-GR"/>
              </w:rPr>
              <w:t xml:space="preserve"> </w:t>
            </w:r>
          </w:p>
          <w:p w14:paraId="1066CCE2" w14:textId="5D43809A" w:rsidR="00154464" w:rsidRDefault="00154464" w:rsidP="00154464">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p w14:paraId="16A7D618" w14:textId="69D6D1B6" w:rsidR="00154464" w:rsidRPr="004549B1" w:rsidRDefault="00154464" w:rsidP="00744A3C">
            <w:pPr>
              <w:pStyle w:val="NoSpacing"/>
              <w:jc w:val="center"/>
              <w:rPr>
                <w:rFonts w:asciiTheme="minorHAnsi" w:hAnsiTheme="minorHAnsi" w:cstheme="minorHAnsi"/>
                <w:bCs/>
                <w:color w:val="000000" w:themeColor="text1"/>
                <w:sz w:val="4"/>
                <w:szCs w:val="4"/>
                <w:lang w:val="el-GR"/>
              </w:rPr>
            </w:pPr>
          </w:p>
        </w:tc>
        <w:tc>
          <w:tcPr>
            <w:tcW w:w="3113" w:type="dxa"/>
          </w:tcPr>
          <w:p w14:paraId="018C152B" w14:textId="62B97D84" w:rsidR="00C12B1A" w:rsidRDefault="00421431" w:rsidP="00154464">
            <w:pPr>
              <w:pStyle w:val="NoSpacing"/>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rPr>
              <w:t>Grand Mercure Atrium</w:t>
            </w:r>
            <w:r w:rsidR="00154464">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5</w:t>
            </w:r>
            <w:r w:rsidR="00154464">
              <w:rPr>
                <w:rFonts w:asciiTheme="minorHAnsi" w:hAnsiTheme="minorHAnsi" w:cstheme="minorHAnsi"/>
                <w:b/>
                <w:bCs/>
                <w:color w:val="000000" w:themeColor="text1"/>
                <w:sz w:val="22"/>
                <w:szCs w:val="22"/>
              </w:rPr>
              <w:t>*</w:t>
            </w:r>
            <w:r w:rsidR="00154464" w:rsidRPr="001629E0">
              <w:rPr>
                <w:rFonts w:asciiTheme="minorHAnsi" w:hAnsiTheme="minorHAnsi" w:cstheme="minorHAnsi"/>
                <w:b/>
                <w:bCs/>
                <w:color w:val="000000" w:themeColor="text1"/>
                <w:sz w:val="22"/>
                <w:szCs w:val="22"/>
                <w:lang w:val="en-GB"/>
              </w:rPr>
              <w:t xml:space="preserve"> </w:t>
            </w:r>
          </w:p>
          <w:p w14:paraId="6B629702" w14:textId="453AF314" w:rsidR="00154464" w:rsidRDefault="00154464" w:rsidP="00154464">
            <w:pPr>
              <w:pStyle w:val="NoSpacing"/>
              <w:jc w:val="center"/>
              <w:rPr>
                <w:rFonts w:asciiTheme="minorHAnsi" w:hAnsiTheme="minorHAnsi" w:cstheme="minorHAnsi"/>
                <w:b/>
                <w:bCs/>
                <w:color w:val="000000" w:themeColor="text1"/>
                <w:sz w:val="22"/>
                <w:szCs w:val="22"/>
              </w:rPr>
            </w:pPr>
            <w:r w:rsidRPr="001629E0">
              <w:rPr>
                <w:rFonts w:asciiTheme="minorHAnsi" w:hAnsiTheme="minorHAnsi" w:cstheme="minorHAnsi"/>
                <w:color w:val="000000" w:themeColor="text1"/>
                <w:sz w:val="22"/>
                <w:szCs w:val="22"/>
                <w:lang w:val="el-GR"/>
              </w:rPr>
              <w:t>ή</w:t>
            </w:r>
            <w:r w:rsidRPr="001629E0">
              <w:rPr>
                <w:rFonts w:asciiTheme="minorHAnsi" w:hAnsiTheme="minorHAnsi" w:cstheme="minorHAnsi"/>
                <w:color w:val="000000" w:themeColor="text1"/>
                <w:sz w:val="22"/>
                <w:szCs w:val="22"/>
                <w:lang w:val="en-GB"/>
              </w:rPr>
              <w:t xml:space="preserve"> </w:t>
            </w:r>
            <w:r w:rsidRPr="001629E0">
              <w:rPr>
                <w:rFonts w:asciiTheme="minorHAnsi" w:hAnsiTheme="minorHAnsi" w:cstheme="minorHAnsi"/>
                <w:color w:val="000000" w:themeColor="text1"/>
                <w:sz w:val="22"/>
                <w:szCs w:val="22"/>
                <w:lang w:val="el-GR"/>
              </w:rPr>
              <w:t>παρόμοιο</w:t>
            </w:r>
            <w:r w:rsidRPr="00261376">
              <w:rPr>
                <w:rFonts w:asciiTheme="minorHAnsi" w:hAnsiTheme="minorHAnsi" w:cstheme="minorHAnsi"/>
                <w:b/>
                <w:bCs/>
                <w:color w:val="000000" w:themeColor="text1"/>
                <w:sz w:val="22"/>
                <w:szCs w:val="22"/>
              </w:rPr>
              <w:t xml:space="preserve"> </w:t>
            </w:r>
          </w:p>
          <w:p w14:paraId="2D5A1D94" w14:textId="44721FC7" w:rsidR="00154464" w:rsidRPr="00BB35C8" w:rsidRDefault="00154464" w:rsidP="00154464">
            <w:pPr>
              <w:pStyle w:val="NoSpacing"/>
              <w:jc w:val="center"/>
              <w:rPr>
                <w:rFonts w:cstheme="minorHAnsi"/>
                <w:b/>
                <w:bCs/>
                <w:color w:val="000000" w:themeColor="text1"/>
                <w:lang w:val="en-GB"/>
              </w:rPr>
            </w:pPr>
            <w:r w:rsidRPr="00E205D9">
              <w:rPr>
                <w:rFonts w:asciiTheme="minorHAnsi" w:hAnsiTheme="minorHAnsi" w:cstheme="minorHAnsi"/>
                <w:color w:val="000000" w:themeColor="text1"/>
              </w:rPr>
              <w:t>σε</w:t>
            </w:r>
            <w:r>
              <w:rPr>
                <w:rFonts w:asciiTheme="minorHAnsi" w:hAnsiTheme="minorHAnsi" w:cstheme="minorHAnsi"/>
                <w:b/>
                <w:bCs/>
                <w:color w:val="000000" w:themeColor="text1"/>
              </w:rPr>
              <w:t xml:space="preserve"> </w:t>
            </w:r>
            <w:r w:rsidR="00F571E4" w:rsidRPr="00F571E4">
              <w:rPr>
                <w:rFonts w:asciiTheme="minorHAnsi" w:hAnsiTheme="minorHAnsi" w:cstheme="minorHAnsi"/>
                <w:color w:val="000000" w:themeColor="text1"/>
              </w:rPr>
              <w:t>superior</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8F718C" w:rsidRPr="00744A3C" w14:paraId="73B1AFD0" w14:textId="77777777" w:rsidTr="0020323A">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2582D7D" w14:textId="59ACF328" w:rsidR="00154464" w:rsidRPr="00BB35C8" w:rsidRDefault="00154464" w:rsidP="00C12B1A">
            <w:pPr>
              <w:rPr>
                <w:rFonts w:cstheme="minorHAnsi"/>
                <w:sz w:val="20"/>
                <w:szCs w:val="20"/>
                <w:lang w:val="en-GB"/>
              </w:rPr>
            </w:pPr>
            <w:r>
              <w:rPr>
                <w:rFonts w:cstheme="minorHAnsi"/>
                <w:sz w:val="20"/>
                <w:szCs w:val="20"/>
              </w:rPr>
              <w:t>Αναβάθμιση</w:t>
            </w:r>
            <w:r w:rsidRPr="00BB35C8">
              <w:rPr>
                <w:rFonts w:cstheme="minorHAnsi"/>
                <w:sz w:val="20"/>
                <w:szCs w:val="20"/>
                <w:lang w:val="en-GB"/>
              </w:rPr>
              <w:t xml:space="preserve"> </w:t>
            </w:r>
            <w:r>
              <w:rPr>
                <w:rFonts w:cstheme="minorHAnsi"/>
                <w:sz w:val="20"/>
                <w:szCs w:val="20"/>
              </w:rPr>
              <w:t>ξενοδοχείων</w:t>
            </w:r>
            <w:r w:rsidRPr="00BB35C8">
              <w:rPr>
                <w:rFonts w:cstheme="minorHAnsi"/>
                <w:sz w:val="20"/>
                <w:szCs w:val="20"/>
                <w:lang w:val="en-GB"/>
              </w:rPr>
              <w:t xml:space="preserve"> </w:t>
            </w:r>
            <w:r>
              <w:rPr>
                <w:rFonts w:cstheme="minorHAnsi"/>
                <w:sz w:val="20"/>
                <w:szCs w:val="20"/>
              </w:rPr>
              <w:t>στο</w:t>
            </w:r>
            <w:r w:rsidRPr="00BB35C8">
              <w:rPr>
                <w:rFonts w:cstheme="minorHAnsi"/>
                <w:sz w:val="20"/>
                <w:szCs w:val="20"/>
                <w:lang w:val="en-GB"/>
              </w:rPr>
              <w:t xml:space="preserve"> </w:t>
            </w:r>
            <w:r>
              <w:rPr>
                <w:rFonts w:cstheme="minorHAnsi"/>
                <w:sz w:val="20"/>
                <w:szCs w:val="20"/>
              </w:rPr>
              <w:t>Μπαλί</w:t>
            </w:r>
            <w:r w:rsidRPr="00BB35C8">
              <w:rPr>
                <w:rFonts w:cstheme="minorHAnsi"/>
                <w:sz w:val="20"/>
                <w:szCs w:val="20"/>
                <w:lang w:val="en-GB"/>
              </w:rPr>
              <w:t>:</w:t>
            </w:r>
          </w:p>
          <w:p w14:paraId="1BB25011" w14:textId="3C3E0F69" w:rsidR="00154464" w:rsidRPr="00BB35C8" w:rsidRDefault="00154464" w:rsidP="00C12B1A">
            <w:pPr>
              <w:rPr>
                <w:rFonts w:cstheme="minorHAnsi"/>
                <w:sz w:val="20"/>
                <w:szCs w:val="20"/>
                <w:lang w:val="en-GB"/>
              </w:rPr>
            </w:pPr>
            <w:r>
              <w:rPr>
                <w:rFonts w:cstheme="minorHAnsi"/>
                <w:sz w:val="20"/>
                <w:szCs w:val="20"/>
              </w:rPr>
              <w:t>Παραλία</w:t>
            </w:r>
            <w:r w:rsidRPr="00BB35C8">
              <w:rPr>
                <w:rFonts w:cstheme="minorHAnsi"/>
                <w:sz w:val="20"/>
                <w:szCs w:val="20"/>
                <w:lang w:val="en-GB"/>
              </w:rPr>
              <w:t xml:space="preserve"> Nusa Dua: </w:t>
            </w:r>
            <w:r w:rsidRPr="00BB35C8">
              <w:rPr>
                <w:rFonts w:cstheme="minorHAnsi"/>
                <w:b/>
                <w:bCs/>
                <w:sz w:val="20"/>
                <w:szCs w:val="20"/>
                <w:lang w:val="en-GB"/>
              </w:rPr>
              <w:t xml:space="preserve">Melia Nusa Dua 5* </w:t>
            </w:r>
            <w:r w:rsidRPr="00BB35C8">
              <w:rPr>
                <w:rFonts w:cstheme="minorHAnsi"/>
                <w:sz w:val="20"/>
                <w:szCs w:val="20"/>
                <w:lang w:val="en-GB"/>
              </w:rPr>
              <w:t xml:space="preserve">sup </w:t>
            </w:r>
            <w:r>
              <w:rPr>
                <w:rFonts w:cstheme="minorHAnsi"/>
                <w:sz w:val="20"/>
                <w:szCs w:val="20"/>
              </w:rPr>
              <w:t>σε</w:t>
            </w:r>
            <w:r w:rsidRPr="00BB35C8">
              <w:rPr>
                <w:rFonts w:cstheme="minorHAnsi"/>
                <w:sz w:val="20"/>
                <w:szCs w:val="20"/>
                <w:lang w:val="en-GB"/>
              </w:rPr>
              <w:t xml:space="preserve"> melia garden </w:t>
            </w:r>
            <w:r>
              <w:rPr>
                <w:rFonts w:cstheme="minorHAnsi"/>
                <w:sz w:val="20"/>
                <w:szCs w:val="20"/>
              </w:rPr>
              <w:t>δωμάτιο</w:t>
            </w:r>
            <w:r w:rsidRPr="00BB35C8">
              <w:rPr>
                <w:rFonts w:cstheme="minorHAnsi"/>
                <w:sz w:val="20"/>
                <w:szCs w:val="20"/>
                <w:lang w:val="en-GB"/>
              </w:rPr>
              <w:t xml:space="preserve">  + </w:t>
            </w:r>
            <w:r w:rsidR="00C12B1A" w:rsidRPr="00BB35C8">
              <w:rPr>
                <w:rFonts w:cstheme="minorHAnsi"/>
                <w:sz w:val="20"/>
                <w:szCs w:val="20"/>
                <w:lang w:val="en-GB"/>
              </w:rPr>
              <w:t>30</w:t>
            </w:r>
            <w:r w:rsidRPr="00BB35C8">
              <w:rPr>
                <w:rFonts w:cstheme="minorHAnsi"/>
                <w:sz w:val="20"/>
                <w:szCs w:val="20"/>
                <w:lang w:val="en-GB"/>
              </w:rPr>
              <w:t xml:space="preserve"> € </w:t>
            </w:r>
            <w:r>
              <w:rPr>
                <w:rFonts w:cstheme="minorHAnsi"/>
                <w:sz w:val="20"/>
                <w:szCs w:val="20"/>
              </w:rPr>
              <w:t>ανά</w:t>
            </w:r>
            <w:r w:rsidRPr="00BB35C8">
              <w:rPr>
                <w:rFonts w:cstheme="minorHAnsi"/>
                <w:sz w:val="20"/>
                <w:szCs w:val="20"/>
                <w:lang w:val="en-GB"/>
              </w:rPr>
              <w:t xml:space="preserve"> </w:t>
            </w:r>
            <w:r>
              <w:rPr>
                <w:rFonts w:cstheme="minorHAnsi"/>
                <w:sz w:val="20"/>
                <w:szCs w:val="20"/>
              </w:rPr>
              <w:t>άτομο</w:t>
            </w:r>
            <w:r w:rsidR="00C12B1A" w:rsidRPr="00BB35C8">
              <w:rPr>
                <w:rFonts w:cstheme="minorHAnsi"/>
                <w:sz w:val="20"/>
                <w:szCs w:val="20"/>
                <w:lang w:val="en-GB"/>
              </w:rPr>
              <w:t xml:space="preserve">/ </w:t>
            </w:r>
            <w:r w:rsidR="00C12B1A">
              <w:rPr>
                <w:rFonts w:cstheme="minorHAnsi"/>
                <w:sz w:val="20"/>
                <w:szCs w:val="20"/>
              </w:rPr>
              <w:t>νύχτα</w:t>
            </w:r>
          </w:p>
          <w:p w14:paraId="2810A94A" w14:textId="1582EE26" w:rsidR="00154464" w:rsidRPr="00BB35C8" w:rsidRDefault="00154464" w:rsidP="00C12B1A">
            <w:pPr>
              <w:rPr>
                <w:rFonts w:cstheme="minorHAnsi"/>
                <w:sz w:val="20"/>
                <w:szCs w:val="20"/>
                <w:lang w:val="en-GB"/>
              </w:rPr>
            </w:pPr>
            <w:r>
              <w:rPr>
                <w:rFonts w:cstheme="minorHAnsi"/>
                <w:sz w:val="20"/>
                <w:szCs w:val="20"/>
              </w:rPr>
              <w:t>Υψίπεδα</w:t>
            </w:r>
            <w:r w:rsidRPr="00BB35C8">
              <w:rPr>
                <w:rFonts w:cstheme="minorHAnsi"/>
                <w:sz w:val="20"/>
                <w:szCs w:val="20"/>
                <w:lang w:val="en-GB"/>
              </w:rPr>
              <w:t xml:space="preserve"> Ubud:</w:t>
            </w:r>
            <w:r w:rsidRPr="00BB35C8">
              <w:rPr>
                <w:rFonts w:cstheme="minorHAnsi"/>
                <w:b/>
                <w:bCs/>
                <w:sz w:val="20"/>
                <w:szCs w:val="20"/>
                <w:lang w:val="en-GB"/>
              </w:rPr>
              <w:t xml:space="preserve"> The Royal Pita Maha 5*</w:t>
            </w:r>
            <w:r w:rsidRPr="00BB35C8">
              <w:rPr>
                <w:rFonts w:cstheme="minorHAnsi"/>
                <w:sz w:val="20"/>
                <w:szCs w:val="20"/>
                <w:lang w:val="en-GB"/>
              </w:rPr>
              <w:t xml:space="preserve"> luxury </w:t>
            </w:r>
            <w:r>
              <w:rPr>
                <w:rFonts w:cstheme="minorHAnsi"/>
                <w:sz w:val="20"/>
                <w:szCs w:val="20"/>
              </w:rPr>
              <w:t>σε</w:t>
            </w:r>
            <w:r w:rsidRPr="00BB35C8">
              <w:rPr>
                <w:rFonts w:cstheme="minorHAnsi"/>
                <w:sz w:val="20"/>
                <w:szCs w:val="20"/>
                <w:lang w:val="en-GB"/>
              </w:rPr>
              <w:t xml:space="preserve"> deluxe pool villa + 1</w:t>
            </w:r>
            <w:r w:rsidR="00C12B1A" w:rsidRPr="00BB35C8">
              <w:rPr>
                <w:rFonts w:cstheme="minorHAnsi"/>
                <w:sz w:val="20"/>
                <w:szCs w:val="20"/>
                <w:lang w:val="en-GB"/>
              </w:rPr>
              <w:t>2</w:t>
            </w:r>
            <w:r w:rsidRPr="00BB35C8">
              <w:rPr>
                <w:rFonts w:cstheme="minorHAnsi"/>
                <w:sz w:val="20"/>
                <w:szCs w:val="20"/>
                <w:lang w:val="en-GB"/>
              </w:rPr>
              <w:t xml:space="preserve">0 € </w:t>
            </w:r>
            <w:r>
              <w:rPr>
                <w:rFonts w:cstheme="minorHAnsi"/>
                <w:sz w:val="20"/>
                <w:szCs w:val="20"/>
              </w:rPr>
              <w:t>ανά</w:t>
            </w:r>
            <w:r w:rsidRPr="00BB35C8">
              <w:rPr>
                <w:rFonts w:cstheme="minorHAnsi"/>
                <w:sz w:val="20"/>
                <w:szCs w:val="20"/>
                <w:lang w:val="en-GB"/>
              </w:rPr>
              <w:t xml:space="preserve"> </w:t>
            </w:r>
            <w:r>
              <w:rPr>
                <w:rFonts w:cstheme="minorHAnsi"/>
                <w:sz w:val="20"/>
                <w:szCs w:val="20"/>
              </w:rPr>
              <w:t>άτομο</w:t>
            </w:r>
            <w:r w:rsidR="00C12B1A" w:rsidRPr="00BB35C8">
              <w:rPr>
                <w:rFonts w:cstheme="minorHAnsi"/>
                <w:sz w:val="20"/>
                <w:szCs w:val="20"/>
                <w:lang w:val="en-GB"/>
              </w:rPr>
              <w:t xml:space="preserve">/ </w:t>
            </w:r>
            <w:r w:rsidR="00C12B1A" w:rsidRPr="00611DC9">
              <w:rPr>
                <w:rFonts w:cstheme="minorHAnsi"/>
                <w:sz w:val="20"/>
                <w:szCs w:val="20"/>
              </w:rPr>
              <w:t>νύχτα</w:t>
            </w:r>
            <w:r w:rsidRPr="00BB35C8">
              <w:rPr>
                <w:rFonts w:cstheme="minorHAnsi"/>
                <w:sz w:val="20"/>
                <w:szCs w:val="20"/>
                <w:lang w:val="en-GB"/>
              </w:rPr>
              <w:t xml:space="preserve"> </w:t>
            </w:r>
          </w:p>
          <w:p w14:paraId="7CD2EA3D" w14:textId="77777777" w:rsidR="00C12B1A" w:rsidRPr="00BB35C8" w:rsidRDefault="00C12B1A" w:rsidP="00C12B1A">
            <w:pPr>
              <w:rPr>
                <w:rFonts w:cstheme="minorHAnsi"/>
                <w:sz w:val="12"/>
                <w:szCs w:val="12"/>
                <w:lang w:val="en-GB"/>
              </w:rPr>
            </w:pPr>
          </w:p>
          <w:p w14:paraId="08F9D6CA" w14:textId="2B19A83E" w:rsidR="008F718C" w:rsidRPr="00154464" w:rsidRDefault="008F718C" w:rsidP="00C12B1A">
            <w:pPr>
              <w:rPr>
                <w:color w:val="000000"/>
                <w:sz w:val="20"/>
                <w:szCs w:val="20"/>
              </w:rPr>
            </w:pPr>
            <w:r w:rsidRPr="00BB35C8">
              <w:rPr>
                <w:rFonts w:cstheme="minorHAnsi"/>
                <w:sz w:val="20"/>
                <w:szCs w:val="20"/>
                <w:lang w:val="en-GB"/>
              </w:rPr>
              <w:t>*</w:t>
            </w:r>
            <w:r w:rsidRPr="00162CBE">
              <w:rPr>
                <w:rFonts w:cstheme="minorHAnsi"/>
                <w:sz w:val="20"/>
                <w:szCs w:val="20"/>
              </w:rPr>
              <w:t>Διαθέτουμε</w:t>
            </w:r>
            <w:r w:rsidRPr="00BB35C8">
              <w:rPr>
                <w:rFonts w:cstheme="minorHAnsi"/>
                <w:sz w:val="20"/>
                <w:szCs w:val="20"/>
                <w:lang w:val="en-GB"/>
              </w:rPr>
              <w:t xml:space="preserve"> </w:t>
            </w:r>
            <w:r w:rsidRPr="00162CBE">
              <w:rPr>
                <w:rFonts w:cstheme="minorHAnsi"/>
                <w:sz w:val="20"/>
                <w:szCs w:val="20"/>
              </w:rPr>
              <w:t>πολλές</w:t>
            </w:r>
            <w:r w:rsidRPr="00BB35C8">
              <w:rPr>
                <w:rFonts w:cstheme="minorHAnsi"/>
                <w:sz w:val="20"/>
                <w:szCs w:val="20"/>
                <w:lang w:val="en-GB"/>
              </w:rPr>
              <w:t xml:space="preserve"> </w:t>
            </w:r>
            <w:r w:rsidRPr="00162CBE">
              <w:rPr>
                <w:rFonts w:cstheme="minorHAnsi"/>
                <w:sz w:val="20"/>
                <w:szCs w:val="20"/>
              </w:rPr>
              <w:t>εναλλακτικές</w:t>
            </w:r>
            <w:r w:rsidRPr="00BB35C8">
              <w:rPr>
                <w:rFonts w:cstheme="minorHAnsi"/>
                <w:sz w:val="20"/>
                <w:szCs w:val="20"/>
                <w:lang w:val="en-GB"/>
              </w:rPr>
              <w:t xml:space="preserve"> </w:t>
            </w:r>
            <w:r w:rsidRPr="00162CBE">
              <w:rPr>
                <w:rFonts w:cstheme="minorHAnsi"/>
                <w:sz w:val="20"/>
                <w:szCs w:val="20"/>
              </w:rPr>
              <w:t>λύσεις</w:t>
            </w:r>
            <w:r w:rsidRPr="00BB35C8">
              <w:rPr>
                <w:rFonts w:cstheme="minorHAnsi"/>
                <w:sz w:val="20"/>
                <w:szCs w:val="20"/>
                <w:lang w:val="en-GB"/>
              </w:rPr>
              <w:t xml:space="preserve"> </w:t>
            </w:r>
            <w:r w:rsidRPr="00162CBE">
              <w:rPr>
                <w:rFonts w:cstheme="minorHAnsi"/>
                <w:sz w:val="20"/>
                <w:szCs w:val="20"/>
              </w:rPr>
              <w:t>διαμονής</w:t>
            </w:r>
            <w:r w:rsidRPr="00BB35C8">
              <w:rPr>
                <w:rFonts w:cstheme="minorHAnsi"/>
                <w:sz w:val="20"/>
                <w:szCs w:val="20"/>
                <w:lang w:val="en-GB"/>
              </w:rPr>
              <w:t xml:space="preserve"> </w:t>
            </w:r>
            <w:r>
              <w:rPr>
                <w:rFonts w:cstheme="minorHAnsi"/>
                <w:sz w:val="20"/>
                <w:szCs w:val="20"/>
              </w:rPr>
              <w:t>στο</w:t>
            </w:r>
            <w:r w:rsidRPr="00BB35C8">
              <w:rPr>
                <w:rFonts w:cstheme="minorHAnsi"/>
                <w:sz w:val="20"/>
                <w:szCs w:val="20"/>
                <w:lang w:val="en-GB"/>
              </w:rPr>
              <w:t xml:space="preserve"> </w:t>
            </w:r>
            <w:r>
              <w:rPr>
                <w:rFonts w:cstheme="minorHAnsi"/>
                <w:sz w:val="20"/>
                <w:szCs w:val="20"/>
              </w:rPr>
              <w:t>Μπαλί</w:t>
            </w:r>
            <w:r w:rsidRPr="00BB35C8">
              <w:rPr>
                <w:rFonts w:cstheme="minorHAnsi"/>
                <w:sz w:val="20"/>
                <w:szCs w:val="20"/>
                <w:lang w:val="en-GB"/>
              </w:rPr>
              <w:t xml:space="preserve">, </w:t>
            </w:r>
            <w:r w:rsidRPr="00162CBE">
              <w:rPr>
                <w:rFonts w:cstheme="minorHAnsi"/>
                <w:sz w:val="20"/>
                <w:szCs w:val="20"/>
              </w:rPr>
              <w:t>με</w:t>
            </w:r>
            <w:r w:rsidRPr="00BB35C8">
              <w:rPr>
                <w:rFonts w:cstheme="minorHAnsi"/>
                <w:sz w:val="20"/>
                <w:szCs w:val="20"/>
                <w:lang w:val="en-GB"/>
              </w:rPr>
              <w:t xml:space="preserve"> </w:t>
            </w:r>
            <w:r w:rsidRPr="00162CBE">
              <w:rPr>
                <w:rFonts w:cstheme="minorHAnsi"/>
                <w:sz w:val="20"/>
                <w:szCs w:val="20"/>
              </w:rPr>
              <w:t>ξενοδοχεία</w:t>
            </w:r>
            <w:r w:rsidRPr="00BB35C8">
              <w:rPr>
                <w:rFonts w:cstheme="minorHAnsi"/>
                <w:sz w:val="20"/>
                <w:szCs w:val="20"/>
                <w:lang w:val="en-GB"/>
              </w:rPr>
              <w:t xml:space="preserve"> </w:t>
            </w:r>
            <w:r w:rsidRPr="00162CBE">
              <w:rPr>
                <w:rFonts w:cstheme="minorHAnsi"/>
                <w:sz w:val="20"/>
                <w:szCs w:val="20"/>
              </w:rPr>
              <w:t>στη</w:t>
            </w:r>
            <w:r w:rsidRPr="00BB35C8">
              <w:rPr>
                <w:rFonts w:cstheme="minorHAnsi"/>
                <w:sz w:val="20"/>
                <w:szCs w:val="20"/>
                <w:lang w:val="en-GB"/>
              </w:rPr>
              <w:t xml:space="preserve"> </w:t>
            </w:r>
            <w:r>
              <w:rPr>
                <w:rFonts w:cstheme="minorHAnsi"/>
                <w:sz w:val="20"/>
                <w:szCs w:val="20"/>
                <w:lang w:val="en-US"/>
              </w:rPr>
              <w:t>Seminyak</w:t>
            </w:r>
            <w:r w:rsidRPr="00BB35C8">
              <w:rPr>
                <w:rFonts w:cstheme="minorHAnsi"/>
                <w:sz w:val="20"/>
                <w:szCs w:val="20"/>
                <w:lang w:val="en-GB"/>
              </w:rPr>
              <w:t xml:space="preserve">, </w:t>
            </w:r>
            <w:r>
              <w:rPr>
                <w:rFonts w:cstheme="minorHAnsi"/>
                <w:sz w:val="20"/>
                <w:szCs w:val="20"/>
                <w:lang w:val="en-US"/>
              </w:rPr>
              <w:t>Kuta</w:t>
            </w:r>
            <w:r w:rsidRPr="00BB35C8">
              <w:rPr>
                <w:rFonts w:cstheme="minorHAnsi"/>
                <w:sz w:val="20"/>
                <w:szCs w:val="20"/>
                <w:lang w:val="en-GB"/>
              </w:rPr>
              <w:t xml:space="preserve">, </w:t>
            </w:r>
            <w:r>
              <w:rPr>
                <w:rFonts w:cstheme="minorHAnsi"/>
                <w:sz w:val="20"/>
                <w:szCs w:val="20"/>
                <w:lang w:val="en-US"/>
              </w:rPr>
              <w:t>Canggu</w:t>
            </w:r>
            <w:r w:rsidRPr="00BB35C8">
              <w:rPr>
                <w:rFonts w:cstheme="minorHAnsi"/>
                <w:sz w:val="20"/>
                <w:szCs w:val="20"/>
                <w:lang w:val="en-GB"/>
              </w:rPr>
              <w:t xml:space="preserve">, </w:t>
            </w:r>
            <w:r>
              <w:rPr>
                <w:rFonts w:cstheme="minorHAnsi"/>
                <w:sz w:val="20"/>
                <w:szCs w:val="20"/>
                <w:lang w:val="en-US"/>
              </w:rPr>
              <w:t>Uluwatu</w:t>
            </w:r>
            <w:r w:rsidRPr="00BB35C8">
              <w:rPr>
                <w:rFonts w:cstheme="minorHAnsi"/>
                <w:sz w:val="20"/>
                <w:szCs w:val="20"/>
                <w:lang w:val="en-GB"/>
              </w:rPr>
              <w:t xml:space="preserve">, </w:t>
            </w:r>
            <w:r>
              <w:rPr>
                <w:rFonts w:cstheme="minorHAnsi"/>
                <w:sz w:val="20"/>
                <w:szCs w:val="20"/>
                <w:lang w:val="en-US"/>
              </w:rPr>
              <w:t>Jimbaran</w:t>
            </w:r>
            <w:r w:rsidRPr="00BB35C8">
              <w:rPr>
                <w:rFonts w:cstheme="minorHAnsi"/>
                <w:sz w:val="20"/>
                <w:szCs w:val="20"/>
                <w:lang w:val="en-GB"/>
              </w:rPr>
              <w:t xml:space="preserve">, </w:t>
            </w:r>
            <w:r>
              <w:rPr>
                <w:rFonts w:cstheme="minorHAnsi"/>
                <w:sz w:val="20"/>
                <w:szCs w:val="20"/>
                <w:lang w:val="en-US"/>
              </w:rPr>
              <w:t>Sanur</w:t>
            </w:r>
            <w:r w:rsidRPr="00BB35C8">
              <w:rPr>
                <w:rFonts w:cstheme="minorHAnsi"/>
                <w:sz w:val="20"/>
                <w:szCs w:val="20"/>
                <w:lang w:val="en-GB"/>
              </w:rPr>
              <w:t xml:space="preserve">, </w:t>
            </w:r>
            <w:r>
              <w:rPr>
                <w:rFonts w:cstheme="minorHAnsi"/>
                <w:sz w:val="20"/>
                <w:szCs w:val="20"/>
                <w:lang w:val="en-US"/>
              </w:rPr>
              <w:t>Nusa</w:t>
            </w:r>
            <w:r w:rsidRPr="00BB35C8">
              <w:rPr>
                <w:rFonts w:cstheme="minorHAnsi"/>
                <w:sz w:val="20"/>
                <w:szCs w:val="20"/>
                <w:lang w:val="en-GB"/>
              </w:rPr>
              <w:t xml:space="preserve"> </w:t>
            </w:r>
            <w:r>
              <w:rPr>
                <w:rFonts w:cstheme="minorHAnsi"/>
                <w:sz w:val="20"/>
                <w:szCs w:val="20"/>
                <w:lang w:val="en-US"/>
              </w:rPr>
              <w:t>Penida</w:t>
            </w:r>
            <w:r w:rsidRPr="00BB35C8">
              <w:rPr>
                <w:rFonts w:cstheme="minorHAnsi"/>
                <w:sz w:val="20"/>
                <w:szCs w:val="20"/>
                <w:lang w:val="en-GB"/>
              </w:rPr>
              <w:t xml:space="preserve">, </w:t>
            </w:r>
            <w:r>
              <w:rPr>
                <w:rFonts w:cstheme="minorHAnsi"/>
                <w:sz w:val="20"/>
                <w:szCs w:val="20"/>
                <w:lang w:val="en-US"/>
              </w:rPr>
              <w:t>Gili</w:t>
            </w:r>
            <w:r w:rsidRPr="00BB35C8">
              <w:rPr>
                <w:rFonts w:cstheme="minorHAnsi"/>
                <w:sz w:val="20"/>
                <w:szCs w:val="20"/>
                <w:lang w:val="en-GB"/>
              </w:rPr>
              <w:t xml:space="preserve"> </w:t>
            </w:r>
            <w:r>
              <w:rPr>
                <w:rFonts w:cstheme="minorHAnsi"/>
                <w:sz w:val="20"/>
                <w:szCs w:val="20"/>
                <w:lang w:val="en-US"/>
              </w:rPr>
              <w:t>Trawangan</w:t>
            </w:r>
            <w:r w:rsidRPr="00BB35C8">
              <w:rPr>
                <w:rFonts w:cstheme="minorHAnsi"/>
                <w:sz w:val="20"/>
                <w:szCs w:val="20"/>
                <w:lang w:val="en-GB"/>
              </w:rPr>
              <w:t xml:space="preserve"> </w:t>
            </w:r>
            <w:r w:rsidRPr="00162CBE">
              <w:rPr>
                <w:rFonts w:cstheme="minorHAnsi"/>
                <w:sz w:val="20"/>
                <w:szCs w:val="20"/>
              </w:rPr>
              <w:t>από</w:t>
            </w:r>
            <w:r w:rsidRPr="00BB35C8">
              <w:rPr>
                <w:rFonts w:cstheme="minorHAnsi"/>
                <w:sz w:val="20"/>
                <w:szCs w:val="20"/>
                <w:lang w:val="en-GB"/>
              </w:rPr>
              <w:t xml:space="preserve"> </w:t>
            </w:r>
            <w:r w:rsidRPr="00162CBE">
              <w:rPr>
                <w:rFonts w:cstheme="minorHAnsi"/>
                <w:sz w:val="20"/>
                <w:szCs w:val="20"/>
                <w:lang w:val="en-US"/>
              </w:rPr>
              <w:t>boutique</w:t>
            </w:r>
            <w:r w:rsidRPr="00BB35C8">
              <w:rPr>
                <w:rFonts w:cstheme="minorHAnsi"/>
                <w:sz w:val="20"/>
                <w:szCs w:val="20"/>
                <w:lang w:val="en-GB"/>
              </w:rPr>
              <w:t xml:space="preserve"> </w:t>
            </w:r>
            <w:r w:rsidRPr="00162CBE">
              <w:rPr>
                <w:rFonts w:cstheme="minorHAnsi"/>
                <w:sz w:val="20"/>
                <w:szCs w:val="20"/>
              </w:rPr>
              <w:t>μικρά</w:t>
            </w:r>
            <w:r w:rsidRPr="00BB35C8">
              <w:rPr>
                <w:rFonts w:cstheme="minorHAnsi"/>
                <w:sz w:val="20"/>
                <w:szCs w:val="20"/>
                <w:lang w:val="en-GB"/>
              </w:rPr>
              <w:t xml:space="preserve"> </w:t>
            </w:r>
            <w:r w:rsidRPr="00162CBE">
              <w:rPr>
                <w:rFonts w:cstheme="minorHAnsi"/>
                <w:sz w:val="20"/>
                <w:szCs w:val="20"/>
              </w:rPr>
              <w:t>καταλύματα</w:t>
            </w:r>
            <w:r w:rsidRPr="00BB35C8">
              <w:rPr>
                <w:rFonts w:cstheme="minorHAnsi"/>
                <w:sz w:val="20"/>
                <w:szCs w:val="20"/>
                <w:lang w:val="en-GB"/>
              </w:rPr>
              <w:t xml:space="preserve"> </w:t>
            </w:r>
            <w:r w:rsidRPr="00162CBE">
              <w:rPr>
                <w:rFonts w:cstheme="minorHAnsi"/>
                <w:sz w:val="20"/>
                <w:szCs w:val="20"/>
              </w:rPr>
              <w:t>μέχρι</w:t>
            </w:r>
            <w:r w:rsidRPr="00BB35C8">
              <w:rPr>
                <w:rFonts w:cstheme="minorHAnsi"/>
                <w:sz w:val="20"/>
                <w:szCs w:val="20"/>
                <w:lang w:val="en-GB"/>
              </w:rPr>
              <w:t xml:space="preserve"> </w:t>
            </w:r>
            <w:r w:rsidRPr="00162CBE">
              <w:rPr>
                <w:rFonts w:cstheme="minorHAnsi"/>
                <w:sz w:val="20"/>
                <w:szCs w:val="20"/>
              </w:rPr>
              <w:t>μεγάλα</w:t>
            </w:r>
            <w:r w:rsidRPr="00BB35C8">
              <w:rPr>
                <w:rFonts w:cstheme="minorHAnsi"/>
                <w:sz w:val="20"/>
                <w:szCs w:val="20"/>
                <w:lang w:val="en-GB"/>
              </w:rPr>
              <w:t xml:space="preserve"> </w:t>
            </w:r>
            <w:r w:rsidRPr="00162CBE">
              <w:rPr>
                <w:rFonts w:cstheme="minorHAnsi"/>
                <w:sz w:val="20"/>
                <w:szCs w:val="20"/>
                <w:lang w:val="en-US"/>
              </w:rPr>
              <w:t>resorts</w:t>
            </w:r>
            <w:r w:rsidRPr="00BB35C8">
              <w:rPr>
                <w:rFonts w:cstheme="minorHAnsi"/>
                <w:sz w:val="20"/>
                <w:szCs w:val="20"/>
                <w:lang w:val="en-GB"/>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59F2E477" w14:textId="77777777" w:rsidR="008F718C" w:rsidRPr="00154464" w:rsidRDefault="008F718C" w:rsidP="00A47009">
      <w:pPr>
        <w:pStyle w:val="NoSpacing"/>
        <w:rPr>
          <w:b/>
          <w:color w:val="FF0000"/>
          <w:sz w:val="12"/>
          <w:szCs w:val="12"/>
          <w:lang w:eastAsia="el-GR"/>
        </w:rPr>
      </w:pPr>
    </w:p>
    <w:p w14:paraId="60B3B3B9" w14:textId="77777777" w:rsidR="00C12B1A" w:rsidRDefault="00C12B1A" w:rsidP="00C12B1A">
      <w:pPr>
        <w:pStyle w:val="NoSpacing"/>
        <w:rPr>
          <w:b/>
          <w:bCs/>
          <w:color w:val="FF0000"/>
        </w:rPr>
      </w:pPr>
      <w:r>
        <w:rPr>
          <w:b/>
          <w:bCs/>
          <w:color w:val="FF0000"/>
        </w:rPr>
        <w:t>Περιλαμβάνονται</w:t>
      </w:r>
    </w:p>
    <w:p w14:paraId="6902A908" w14:textId="62F1CABE"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8E45E5">
        <w:t>Θεσσαλονίκη</w:t>
      </w:r>
    </w:p>
    <w:p w14:paraId="261B762B" w14:textId="14014FB7" w:rsidR="00C12B1A" w:rsidRDefault="00C12B1A" w:rsidP="00C12B1A">
      <w:pPr>
        <w:pStyle w:val="NoSpacing"/>
        <w:numPr>
          <w:ilvl w:val="0"/>
          <w:numId w:val="22"/>
        </w:numPr>
      </w:pPr>
      <w:r>
        <w:t>Φόροι αεροδρομίων &amp; επίναυλος καυσίμων (5</w:t>
      </w:r>
      <w:r w:rsidR="009C01CB" w:rsidRPr="009C01CB">
        <w:t>5</w:t>
      </w:r>
      <w:r>
        <w:t xml:space="preserve">0 € ανά άτομο) </w:t>
      </w:r>
    </w:p>
    <w:p w14:paraId="0691166F" w14:textId="77777777" w:rsidR="00C12B1A" w:rsidRDefault="00C12B1A" w:rsidP="00C12B1A">
      <w:pPr>
        <w:pStyle w:val="NoSpacing"/>
        <w:numPr>
          <w:ilvl w:val="0"/>
          <w:numId w:val="22"/>
        </w:numPr>
      </w:pPr>
      <w:r>
        <w:t>Μία (1) αποσκευή και μία (1) χειραποσκευή ο έκαστος</w:t>
      </w:r>
    </w:p>
    <w:p w14:paraId="07164664" w14:textId="77777777" w:rsidR="00C12B1A" w:rsidRDefault="00C12B1A" w:rsidP="00C12B1A">
      <w:pPr>
        <w:pStyle w:val="NoSpacing"/>
        <w:numPr>
          <w:ilvl w:val="0"/>
          <w:numId w:val="22"/>
        </w:numPr>
      </w:pPr>
      <w:r>
        <w:t>Διαμονή σε ξενοδοχεία, όπως αναφέρεται παραπάνω με πρωινό καθημερινά</w:t>
      </w:r>
    </w:p>
    <w:p w14:paraId="7C97284A" w14:textId="44FEB433" w:rsidR="00C12B1A" w:rsidRDefault="00C12B1A" w:rsidP="00C12B1A">
      <w:pPr>
        <w:pStyle w:val="ListParagraph"/>
        <w:numPr>
          <w:ilvl w:val="0"/>
          <w:numId w:val="23"/>
        </w:numPr>
        <w:contextualSpacing w:val="0"/>
        <w:rPr>
          <w:color w:val="000000"/>
        </w:rPr>
      </w:pPr>
      <w:r>
        <w:rPr>
          <w:color w:val="000000"/>
        </w:rPr>
        <w:t>Μεταφορές από και προς το αεροδρόμιο στ</w:t>
      </w:r>
      <w:r w:rsidR="00E162D1">
        <w:rPr>
          <w:color w:val="000000"/>
        </w:rPr>
        <w:t xml:space="preserve">η Μπανγκόκ και το </w:t>
      </w:r>
      <w:r>
        <w:rPr>
          <w:color w:val="000000"/>
        </w:rPr>
        <w:t xml:space="preserve">Μπαλί </w:t>
      </w:r>
    </w:p>
    <w:p w14:paraId="7A5487A1" w14:textId="77777777" w:rsidR="00E162D1" w:rsidRDefault="00E162D1" w:rsidP="00E162D1">
      <w:pPr>
        <w:pStyle w:val="ListParagraph"/>
        <w:numPr>
          <w:ilvl w:val="0"/>
          <w:numId w:val="23"/>
        </w:numPr>
        <w:contextualSpacing w:val="0"/>
        <w:rPr>
          <w:color w:val="000000"/>
        </w:rPr>
      </w:pPr>
      <w:r>
        <w:rPr>
          <w:color w:val="000000"/>
        </w:rPr>
        <w:t>Ελληνόφωνη ξενάγηση στη Μπανγκόκ</w:t>
      </w:r>
    </w:p>
    <w:p w14:paraId="4DF1A767" w14:textId="77777777" w:rsidR="00C12B1A" w:rsidRDefault="00C12B1A" w:rsidP="00C12B1A">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AF55CC0" w14:textId="308417E6" w:rsidR="00C12B1A" w:rsidRDefault="00C12B1A" w:rsidP="00C12B1A">
      <w:pPr>
        <w:pStyle w:val="ListParagraph"/>
        <w:numPr>
          <w:ilvl w:val="0"/>
          <w:numId w:val="23"/>
        </w:numPr>
        <w:contextualSpacing w:val="0"/>
        <w:rPr>
          <w:color w:val="000000"/>
        </w:rPr>
      </w:pPr>
      <w:r>
        <w:rPr>
          <w:color w:val="000000"/>
        </w:rPr>
        <w:t>Ειδικές παροχές νεόνυμφων (ενημερωθείτε αντίστοιχα)</w:t>
      </w:r>
    </w:p>
    <w:p w14:paraId="11F42152" w14:textId="1F9FA3A7" w:rsidR="00C12B1A" w:rsidRPr="002C0E47" w:rsidRDefault="00C12B1A" w:rsidP="00C12B1A">
      <w:pPr>
        <w:pStyle w:val="ListParagraph"/>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NoSpacing"/>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NoSpacing"/>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Default="00C12B1A" w:rsidP="00C12B1A">
      <w:pPr>
        <w:pStyle w:val="NoSpacing"/>
        <w:rPr>
          <w:color w:val="1F497D"/>
          <w:sz w:val="8"/>
          <w:szCs w:val="8"/>
        </w:rPr>
      </w:pPr>
    </w:p>
    <w:p w14:paraId="61CF7EFB" w14:textId="77777777" w:rsidR="00C12B1A" w:rsidRDefault="00C12B1A" w:rsidP="00C12B1A">
      <w:pPr>
        <w:pStyle w:val="NoSpacing"/>
        <w:rPr>
          <w:b/>
          <w:bCs/>
          <w:color w:val="FF0000"/>
        </w:rPr>
      </w:pPr>
      <w:r>
        <w:rPr>
          <w:b/>
          <w:bCs/>
          <w:color w:val="FF0000"/>
        </w:rPr>
        <w:t>Δεν Περιλαμβάνονται</w:t>
      </w:r>
    </w:p>
    <w:p w14:paraId="70475EAA" w14:textId="77777777" w:rsidR="00C12B1A" w:rsidRDefault="00C12B1A" w:rsidP="00C12B1A">
      <w:pPr>
        <w:pStyle w:val="NoSpacing"/>
        <w:numPr>
          <w:ilvl w:val="0"/>
          <w:numId w:val="37"/>
        </w:numPr>
      </w:pPr>
      <w:r>
        <w:t>Βίζα εισόδου στο Μπαλί (περίπου 32 €, πληρωτέα τοπικά κατά την άφιξη)</w:t>
      </w:r>
    </w:p>
    <w:p w14:paraId="7D0786C8" w14:textId="77777777" w:rsidR="00C12B1A" w:rsidRDefault="00C12B1A" w:rsidP="00C12B1A">
      <w:pPr>
        <w:pStyle w:val="NoSpacing"/>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154464" w:rsidRDefault="00941FE7" w:rsidP="001D4704">
      <w:pPr>
        <w:pStyle w:val="NoSpacing"/>
        <w:jc w:val="center"/>
        <w:rPr>
          <w:b/>
          <w:bCs/>
          <w:color w:val="FF0000"/>
          <w:sz w:val="8"/>
          <w:szCs w:val="8"/>
        </w:rPr>
      </w:pPr>
    </w:p>
    <w:p w14:paraId="48419FA6" w14:textId="77777777" w:rsidR="008E45E5" w:rsidRPr="00E162D1" w:rsidRDefault="008E45E5" w:rsidP="0095145A">
      <w:pPr>
        <w:jc w:val="center"/>
        <w:rPr>
          <w:b/>
          <w:bCs/>
          <w:color w:val="FF0000"/>
        </w:rPr>
      </w:pPr>
    </w:p>
    <w:p w14:paraId="63140D01" w14:textId="18966F23" w:rsidR="0095145A" w:rsidRPr="0095145A" w:rsidRDefault="0095145A" w:rsidP="0095145A">
      <w:pPr>
        <w:jc w:val="center"/>
        <w:rPr>
          <w:b/>
          <w:bCs/>
          <w:color w:val="FF0000"/>
          <w:sz w:val="28"/>
          <w:szCs w:val="28"/>
        </w:rPr>
      </w:pPr>
      <w:r w:rsidRPr="0095145A">
        <w:rPr>
          <w:b/>
          <w:bCs/>
          <w:color w:val="FF0000"/>
          <w:sz w:val="28"/>
          <w:szCs w:val="28"/>
        </w:rPr>
        <w:t>Καθημερινό Πρόγραμμα</w:t>
      </w:r>
    </w:p>
    <w:p w14:paraId="7ED080F8" w14:textId="77777777" w:rsidR="00E15E62" w:rsidRPr="00AB746C" w:rsidRDefault="00E15E62" w:rsidP="00E15E62">
      <w:pPr>
        <w:rPr>
          <w:b/>
          <w:bCs/>
          <w:color w:val="FF0000"/>
          <w:sz w:val="12"/>
          <w:szCs w:val="12"/>
        </w:rPr>
      </w:pPr>
    </w:p>
    <w:p w14:paraId="37DBAD0A" w14:textId="77777777" w:rsidR="00B975A8" w:rsidRPr="005049B1" w:rsidRDefault="00B975A8" w:rsidP="00B975A8">
      <w:pPr>
        <w:pStyle w:val="NoSpacing"/>
        <w:rPr>
          <w:b/>
          <w:lang w:eastAsia="el-GR"/>
        </w:rPr>
      </w:pPr>
      <w:r w:rsidRPr="00746A66">
        <w:rPr>
          <w:lang w:eastAsia="el-GR"/>
        </w:rPr>
        <w:t>1</w:t>
      </w:r>
      <w:r>
        <w:rPr>
          <w:lang w:eastAsia="el-GR"/>
        </w:rPr>
        <w:t>-2</w:t>
      </w:r>
      <w:r w:rsidRPr="005049B1">
        <w:rPr>
          <w:vertAlign w:val="superscript"/>
          <w:lang w:eastAsia="el-GR"/>
        </w:rPr>
        <w:t>η</w:t>
      </w:r>
      <w:r w:rsidRPr="005049B1">
        <w:rPr>
          <w:lang w:eastAsia="el-GR"/>
        </w:rPr>
        <w:t xml:space="preserve"> </w:t>
      </w:r>
      <w:r w:rsidRPr="00746A66">
        <w:rPr>
          <w:lang w:eastAsia="el-GR"/>
        </w:rPr>
        <w:t xml:space="preserve">μέρα: </w:t>
      </w:r>
      <w:r w:rsidRPr="005049B1">
        <w:rPr>
          <w:b/>
          <w:lang w:eastAsia="el-GR"/>
        </w:rPr>
        <w:t>Θεσσαλονίκη</w:t>
      </w:r>
      <w:r>
        <w:rPr>
          <w:b/>
          <w:lang w:eastAsia="el-GR"/>
        </w:rPr>
        <w:t xml:space="preserve"> – πτήση για Μπανγκόκ</w:t>
      </w:r>
    </w:p>
    <w:p w14:paraId="018A321A" w14:textId="53342836" w:rsidR="00B975A8" w:rsidRDefault="00E162D1" w:rsidP="00B975A8">
      <w:pPr>
        <w:pStyle w:val="NoSpacing"/>
        <w:jc w:val="both"/>
        <w:rPr>
          <w:color w:val="000000"/>
          <w:lang w:eastAsia="el-GR"/>
        </w:rPr>
      </w:pPr>
      <w:r>
        <w:rPr>
          <w:color w:val="000000"/>
        </w:rPr>
        <w:t xml:space="preserve">Βραδινή συγκέντρωση στο αεροδρόμιο και πτήση μέσω Κωνσταντινούπολης </w:t>
      </w:r>
      <w:r w:rsidR="00B975A8">
        <w:rPr>
          <w:color w:val="000000"/>
        </w:rPr>
        <w:t xml:space="preserve">για </w:t>
      </w:r>
      <w:r w:rsidR="00B975A8">
        <w:rPr>
          <w:color w:val="000000"/>
          <w:lang w:eastAsia="el-GR"/>
        </w:rPr>
        <w:t>την κοσμοπολίτικη Μπανγκόκ</w:t>
      </w:r>
      <w:r w:rsidR="00B975A8" w:rsidRPr="00746A66">
        <w:rPr>
          <w:color w:val="000000"/>
          <w:lang w:eastAsia="el-GR"/>
        </w:rPr>
        <w:t>. Άφιξη</w:t>
      </w:r>
      <w:r w:rsidR="00B975A8">
        <w:rPr>
          <w:color w:val="000000"/>
          <w:lang w:eastAsia="el-GR"/>
        </w:rPr>
        <w:t xml:space="preserve"> το επόμενο μεσημέρι στις 15.25</w:t>
      </w:r>
      <w:r w:rsidR="00B975A8" w:rsidRPr="00746A66">
        <w:rPr>
          <w:color w:val="000000"/>
          <w:lang w:eastAsia="el-GR"/>
        </w:rPr>
        <w:t xml:space="preserve">, διατυπώσεις και συνάντηση με τον τοπικό μας </w:t>
      </w:r>
      <w:r w:rsidR="00B975A8">
        <w:rPr>
          <w:color w:val="000000"/>
          <w:lang w:eastAsia="el-GR"/>
        </w:rPr>
        <w:t xml:space="preserve">Ελληνόφωνο </w:t>
      </w:r>
      <w:r w:rsidR="00B975A8" w:rsidRPr="00746A66">
        <w:rPr>
          <w:color w:val="000000"/>
          <w:lang w:eastAsia="el-GR"/>
        </w:rPr>
        <w:t>αντιπρόσωπο. Κατά τη διάρκεια της μεταφοράς σας στο ξενοδοχείο</w:t>
      </w:r>
      <w:r w:rsidR="00B975A8" w:rsidRPr="00791E83">
        <w:rPr>
          <w:color w:val="000000"/>
          <w:lang w:eastAsia="el-GR"/>
        </w:rPr>
        <w:t>,</w:t>
      </w:r>
      <w:r w:rsidR="00B975A8" w:rsidRPr="00746A66">
        <w:rPr>
          <w:color w:val="000000"/>
          <w:lang w:eastAsia="el-GR"/>
        </w:rPr>
        <w:t xml:space="preserve"> θα λάβετε τις αρχικές βασικές πληροφορίες για </w:t>
      </w:r>
      <w:r w:rsidR="00B975A8">
        <w:rPr>
          <w:color w:val="000000"/>
          <w:lang w:eastAsia="el-GR"/>
        </w:rPr>
        <w:t>την πόλη</w:t>
      </w:r>
      <w:r w:rsidR="00B975A8" w:rsidRPr="00746A66">
        <w:rPr>
          <w:color w:val="000000"/>
          <w:lang w:eastAsia="el-GR"/>
        </w:rPr>
        <w:t xml:space="preserve"> και τις καθημερινές δραστηριότητες. Τακτοποίηση στο δωμάτιο και χρόνος ελεύθερος για </w:t>
      </w:r>
      <w:r w:rsidR="00B975A8">
        <w:rPr>
          <w:color w:val="000000"/>
          <w:lang w:eastAsia="el-GR"/>
        </w:rPr>
        <w:t>μία</w:t>
      </w:r>
      <w:r w:rsidR="00B975A8" w:rsidRPr="00746A66">
        <w:rPr>
          <w:color w:val="000000"/>
          <w:lang w:eastAsia="el-GR"/>
        </w:rPr>
        <w:t xml:space="preserve"> </w:t>
      </w:r>
      <w:r w:rsidR="00B975A8">
        <w:rPr>
          <w:color w:val="000000"/>
          <w:lang w:eastAsia="el-GR"/>
        </w:rPr>
        <w:t>πρώτη γνωριμία με την πρωτεύουσα την Ταϊλάνδης</w:t>
      </w:r>
      <w:r w:rsidR="00B975A8" w:rsidRPr="00746A66">
        <w:rPr>
          <w:color w:val="000000"/>
          <w:lang w:eastAsia="el-GR"/>
        </w:rPr>
        <w:t xml:space="preserve">. </w:t>
      </w:r>
    </w:p>
    <w:p w14:paraId="2DB0BE47" w14:textId="77777777" w:rsidR="00B975A8" w:rsidRDefault="00B975A8" w:rsidP="00B975A8">
      <w:pPr>
        <w:jc w:val="both"/>
        <w:rPr>
          <w:color w:val="000000"/>
          <w:sz w:val="16"/>
          <w:szCs w:val="16"/>
        </w:rPr>
      </w:pPr>
    </w:p>
    <w:p w14:paraId="7080716C" w14:textId="77777777" w:rsidR="00B975A8" w:rsidRPr="00534A92" w:rsidRDefault="00B975A8" w:rsidP="00B975A8">
      <w:pPr>
        <w:pStyle w:val="NoSpacing"/>
        <w:jc w:val="both"/>
        <w:rPr>
          <w:lang w:eastAsia="el-GR"/>
        </w:rPr>
      </w:pPr>
      <w:r>
        <w:rPr>
          <w:lang w:eastAsia="el-GR"/>
        </w:rPr>
        <w:t>3</w:t>
      </w:r>
      <w:r w:rsidRPr="005049B1">
        <w:rPr>
          <w:vertAlign w:val="superscript"/>
          <w:lang w:eastAsia="el-GR"/>
        </w:rPr>
        <w:t>η</w:t>
      </w:r>
      <w:r>
        <w:rPr>
          <w:lang w:eastAsia="el-GR"/>
        </w:rPr>
        <w:t xml:space="preserve"> </w:t>
      </w:r>
      <w:r w:rsidRPr="00746A66">
        <w:rPr>
          <w:lang w:eastAsia="el-GR"/>
        </w:rPr>
        <w:t xml:space="preserve">μέρα: </w:t>
      </w:r>
      <w:r w:rsidRPr="005049B1">
        <w:rPr>
          <w:b/>
          <w:lang w:eastAsia="el-GR"/>
        </w:rPr>
        <w:t xml:space="preserve">Μπανγκόκ, </w:t>
      </w:r>
      <w:r>
        <w:rPr>
          <w:b/>
          <w:lang w:eastAsia="el-GR"/>
        </w:rPr>
        <w:t>ξενάγηση της πόλης</w:t>
      </w:r>
    </w:p>
    <w:p w14:paraId="0A8C3A74" w14:textId="77777777" w:rsidR="00B975A8" w:rsidRDefault="00B975A8" w:rsidP="00B975A8">
      <w:pPr>
        <w:pStyle w:val="NoSpacing"/>
        <w:jc w:val="both"/>
        <w:rPr>
          <w:lang w:eastAsia="el-GR"/>
        </w:rPr>
      </w:pPr>
      <w:r>
        <w:rPr>
          <w:lang w:eastAsia="el-GR"/>
        </w:rPr>
        <w:t xml:space="preserve">Πρωινό και ακολουθεί η </w:t>
      </w:r>
      <w:r w:rsidRPr="00746A66">
        <w:rPr>
          <w:lang w:eastAsia="el-GR"/>
        </w:rPr>
        <w:t>περιήγηση της «Βενετίας της Ανατολής», όπως αποκαλείται</w:t>
      </w:r>
      <w:r>
        <w:rPr>
          <w:lang w:eastAsia="el-GR"/>
        </w:rPr>
        <w:t xml:space="preserve"> η Μπανγκόκ</w:t>
      </w:r>
      <w:r w:rsidRPr="00746A66">
        <w:rPr>
          <w:lang w:eastAsia="el-GR"/>
        </w:rPr>
        <w:t>, λόγω των πολυάριθμων καναλιών που τη διατέμνουν. Ξεκινάμε με βαρκάδα κατά μήκος του ποταμού Τσάο Πράγια με τα αμέτρητα κανάλια ή αλλιώς κλονγκς</w:t>
      </w:r>
      <w:r>
        <w:rPr>
          <w:lang w:eastAsia="el-GR"/>
        </w:rPr>
        <w:t xml:space="preserve">, </w:t>
      </w:r>
      <w:r>
        <w:rPr>
          <w:rFonts w:ascii="Calibri" w:hAnsi="Calibri" w:cs="Calibri"/>
          <w:color w:val="000000"/>
        </w:rPr>
        <w:t>απ’ όπου θα έχουμε μοναδική θέα του Βασιλικού παλατιού</w:t>
      </w:r>
      <w:r w:rsidRPr="00746A66">
        <w:rPr>
          <w:lang w:eastAsia="el-GR"/>
        </w:rPr>
        <w:t xml:space="preserve">. Πρώτη στάση ο περίφημος Ναό της Αυγής, που είναι καλυμμένος με κομμάτια κινέζικης πορσελάνης και δεσπόζει θεαματικά στο ποτάμι. Στη συνέχεια θα </w:t>
      </w:r>
      <w:r w:rsidRPr="00746A66">
        <w:rPr>
          <w:lang w:eastAsia="el-GR"/>
        </w:rPr>
        <w:lastRenderedPageBreak/>
        <w:t xml:space="preserve">επισκεφθούμε στην αντίπερα όχθη, </w:t>
      </w:r>
      <w:r>
        <w:rPr>
          <w:rFonts w:ascii="Calibri" w:hAnsi="Calibri" w:cs="Calibri"/>
          <w:color w:val="000000"/>
        </w:rPr>
        <w:t>το ναό του ξαπλωμένου Βούδα (</w:t>
      </w:r>
      <w:r>
        <w:rPr>
          <w:rFonts w:ascii="Calibri" w:hAnsi="Calibri" w:cs="Calibri"/>
          <w:color w:val="000000"/>
          <w:lang w:val="en-US"/>
        </w:rPr>
        <w:t>Wat</w:t>
      </w:r>
      <w:r w:rsidRPr="0031649D">
        <w:rPr>
          <w:rFonts w:ascii="Calibri" w:hAnsi="Calibri" w:cs="Calibri"/>
          <w:color w:val="000000"/>
        </w:rPr>
        <w:t xml:space="preserve"> </w:t>
      </w:r>
      <w:r>
        <w:rPr>
          <w:rFonts w:ascii="Calibri" w:hAnsi="Calibri" w:cs="Calibri"/>
          <w:color w:val="000000"/>
          <w:lang w:val="en-US"/>
        </w:rPr>
        <w:t>Po</w:t>
      </w:r>
      <w:r>
        <w:rPr>
          <w:rFonts w:ascii="Calibri" w:hAnsi="Calibri" w:cs="Calibri"/>
          <w:color w:val="000000"/>
        </w:rPr>
        <w:t xml:space="preserve">), </w:t>
      </w:r>
      <w:r w:rsidRPr="00746A66">
        <w:rPr>
          <w:lang w:eastAsia="el-GR"/>
        </w:rPr>
        <w:t>όπου θα έχουμε την ευκαιρία να δούμε ένα από τα πιο εντυπωσιακά αγάλματα του Βούδα σε κεκλιμένη στάση. Ο ναός αυτός αποτελεί επίσης την παλαιότερη και πιο έγκριτη σχολή Ταϊλανδέζικου μασάζ στη χώρα.</w:t>
      </w:r>
      <w:r>
        <w:rPr>
          <w:rFonts w:ascii="Calibri" w:hAnsi="Calibri" w:cs="Calibri"/>
          <w:color w:val="000000"/>
        </w:rPr>
        <w:t xml:space="preserve"> Συνεχίσουμε την περιήγηση στην περιοχή Πρατούναμ και την τοπική αγορά, ενώ θα α</w:t>
      </w:r>
      <w:r>
        <w:rPr>
          <w:rStyle w:val="Normal1"/>
          <w:color w:val="000000"/>
        </w:rPr>
        <w:t xml:space="preserve">πολαύσουμε την μοναδική ατμόσφαιρα με τους παραδοσιακούς  μικροπωλητές των υπαίθριων αγορών της πρωτεύουσας. </w:t>
      </w:r>
      <w:r w:rsidRPr="00746A66">
        <w:rPr>
          <w:lang w:eastAsia="el-GR"/>
        </w:rPr>
        <w:t>Μεταφορά στο ξενοδοχείο μας και ξεκούραση.</w:t>
      </w:r>
      <w:r>
        <w:rPr>
          <w:lang w:eastAsia="el-GR"/>
        </w:rPr>
        <w:t xml:space="preserve"> </w:t>
      </w:r>
      <w:r w:rsidRPr="00746A66">
        <w:rPr>
          <w:lang w:eastAsia="el-GR"/>
        </w:rPr>
        <w:t xml:space="preserve">Το βράδυ </w:t>
      </w:r>
      <w:r>
        <w:rPr>
          <w:lang w:eastAsia="el-GR"/>
        </w:rPr>
        <w:t>επισκεφθείτε</w:t>
      </w:r>
      <w:r w:rsidRPr="00746A66">
        <w:rPr>
          <w:lang w:eastAsia="el-GR"/>
        </w:rPr>
        <w:t xml:space="preserve"> κάποια από τις πολλές υπαίθριες αγορές της μεγαλούπολης ή ένα από τα κοσμοπολίτικα skyview bars με θέα τους ουρανοξύστες της Μπανγκόκ.</w:t>
      </w:r>
    </w:p>
    <w:p w14:paraId="40AB39E6" w14:textId="77777777" w:rsidR="00B975A8" w:rsidRDefault="00B975A8" w:rsidP="00B975A8">
      <w:pPr>
        <w:jc w:val="both"/>
        <w:rPr>
          <w:color w:val="000000"/>
          <w:sz w:val="16"/>
          <w:szCs w:val="16"/>
        </w:rPr>
      </w:pPr>
    </w:p>
    <w:p w14:paraId="03D90A85" w14:textId="77777777" w:rsidR="00B975A8" w:rsidRPr="00501488" w:rsidRDefault="00B975A8" w:rsidP="00B975A8">
      <w:pPr>
        <w:pStyle w:val="NoSpacing"/>
        <w:rPr>
          <w:lang w:eastAsia="el-GR"/>
        </w:rPr>
      </w:pPr>
      <w:r w:rsidRPr="00AC2638">
        <w:rPr>
          <w:lang w:eastAsia="el-GR"/>
        </w:rPr>
        <w:t>4</w:t>
      </w:r>
      <w:r w:rsidRPr="005049B1">
        <w:rPr>
          <w:vertAlign w:val="superscript"/>
          <w:lang w:eastAsia="el-GR"/>
        </w:rPr>
        <w:t>η</w:t>
      </w:r>
      <w:r>
        <w:rPr>
          <w:lang w:eastAsia="el-GR"/>
        </w:rPr>
        <w:t xml:space="preserve"> </w:t>
      </w:r>
      <w:r w:rsidRPr="00746A66">
        <w:rPr>
          <w:lang w:eastAsia="el-GR"/>
        </w:rPr>
        <w:t xml:space="preserve">μέρα: </w:t>
      </w:r>
      <w:r w:rsidRPr="005049B1">
        <w:rPr>
          <w:b/>
          <w:lang w:eastAsia="el-GR"/>
        </w:rPr>
        <w:t xml:space="preserve">Μπανγκόκ </w:t>
      </w:r>
      <w:r w:rsidRPr="00501488">
        <w:rPr>
          <w:bCs/>
          <w:lang w:eastAsia="el-GR"/>
        </w:rPr>
        <w:t>(προαιρετική εκδρομή στην Αγιούταγια)</w:t>
      </w:r>
    </w:p>
    <w:p w14:paraId="38753B40" w14:textId="77777777" w:rsidR="00B975A8" w:rsidRDefault="00B975A8" w:rsidP="00B975A8">
      <w:pPr>
        <w:pStyle w:val="NoSpacing"/>
        <w:jc w:val="both"/>
        <w:rPr>
          <w:lang w:eastAsia="el-GR"/>
        </w:rPr>
      </w:pPr>
      <w:r w:rsidRPr="00746A66">
        <w:rPr>
          <w:lang w:eastAsia="el-GR"/>
        </w:rPr>
        <w:t xml:space="preserve">Πρωινό και ελεύθερη ημέρα για να κινηθείτε στις υπαίθριες αγορές και τα εμπορικά κέντρα της πόλης. Εναλλακτικά σας προτείνουμε </w:t>
      </w:r>
      <w:r>
        <w:rPr>
          <w:lang w:eastAsia="el-GR"/>
        </w:rPr>
        <w:t xml:space="preserve">την </w:t>
      </w:r>
      <w:r w:rsidRPr="00746A66">
        <w:rPr>
          <w:lang w:eastAsia="el-GR"/>
        </w:rPr>
        <w:t>ημερήσια εκδρομή στην Αγιούταγια, την παλιά πρωτεύουσα της Ταϊλάνδης, για να επισκεφθ</w:t>
      </w:r>
      <w:r>
        <w:rPr>
          <w:lang w:eastAsia="el-GR"/>
        </w:rPr>
        <w:t xml:space="preserve">είτε </w:t>
      </w:r>
      <w:r w:rsidRPr="00746A66">
        <w:rPr>
          <w:lang w:eastAsia="el-GR"/>
        </w:rPr>
        <w:t>το</w:t>
      </w:r>
      <w:r>
        <w:rPr>
          <w:lang w:eastAsia="el-GR"/>
        </w:rPr>
        <w:t>ν</w:t>
      </w:r>
      <w:r w:rsidRPr="00746A66">
        <w:rPr>
          <w:lang w:eastAsia="el-GR"/>
        </w:rPr>
        <w:t xml:space="preserve"> αρχαιολογικό χώρο της πόλης, με τους ναούς του 14ου-18ου αι. Το ιστορικό πάρκο, αποτελεί μνημείο Παγκόσμιας Πολιτιστικής Κληρονομιάς από την Unesco και καλύπτει έκταση 289 εκταρίων. Μεταξύ άλλων, θα έχ</w:t>
      </w:r>
      <w:r>
        <w:rPr>
          <w:lang w:eastAsia="el-GR"/>
        </w:rPr>
        <w:t>ετε</w:t>
      </w:r>
      <w:r w:rsidRPr="00746A66">
        <w:rPr>
          <w:lang w:eastAsia="el-GR"/>
        </w:rPr>
        <w:t xml:space="preserve"> την ευκαιρία να δ</w:t>
      </w:r>
      <w:r>
        <w:rPr>
          <w:lang w:eastAsia="el-GR"/>
        </w:rPr>
        <w:t>είτε</w:t>
      </w:r>
      <w:r w:rsidRPr="00746A66">
        <w:rPr>
          <w:lang w:eastAsia="el-GR"/>
        </w:rPr>
        <w:t xml:space="preserve"> τα εντυπωσιακά ερείπια του βασιλικού παλατιού και τις τρεις στούπες του Βατ Πχρα Σι Σανπφέτ, απομεινάρια μετά την καταστροφή της πόλης το 1797 από τους Βιρμανούς. Επίσης θα δ</w:t>
      </w:r>
      <w:r>
        <w:rPr>
          <w:lang w:eastAsia="el-GR"/>
        </w:rPr>
        <w:t>είτε</w:t>
      </w:r>
      <w:r w:rsidRPr="00746A66">
        <w:rPr>
          <w:lang w:eastAsia="el-GR"/>
        </w:rPr>
        <w:t xml:space="preserve"> το διάσημο μνημείο Βατ Μαχατχάτ, όπου το κεφάλι του Βούδα βρίσκεται σφηνωμένο ανάμεσα στις πολυάριθμες ρίζες ενός δέντρου και το Βατ Πανανγκ Τσονγκ, με τον μεγαλύτερο καθιστό Βούδα. Επιστροφή το απόγευμα </w:t>
      </w:r>
      <w:r>
        <w:rPr>
          <w:lang w:eastAsia="el-GR"/>
        </w:rPr>
        <w:t xml:space="preserve">στη </w:t>
      </w:r>
      <w:r w:rsidRPr="00746A66">
        <w:rPr>
          <w:lang w:eastAsia="el-GR"/>
        </w:rPr>
        <w:t>Μπανγκόκ</w:t>
      </w:r>
      <w:r w:rsidRPr="00501488">
        <w:rPr>
          <w:lang w:eastAsia="el-GR"/>
        </w:rPr>
        <w:t xml:space="preserve">. </w:t>
      </w:r>
      <w:r>
        <w:rPr>
          <w:rStyle w:val="Normal1"/>
          <w:color w:val="000000"/>
        </w:rPr>
        <w:t xml:space="preserve">Το βράδυ σας προτείνουμε να παρακολουθήσετε το θέαμα του </w:t>
      </w:r>
      <w:r>
        <w:rPr>
          <w:rStyle w:val="Normal1"/>
          <w:color w:val="000000"/>
          <w:lang w:val="en-US"/>
        </w:rPr>
        <w:t>Siam</w:t>
      </w:r>
      <w:r w:rsidRPr="0031649D">
        <w:rPr>
          <w:rStyle w:val="Normal1"/>
          <w:color w:val="000000"/>
        </w:rPr>
        <w:t xml:space="preserve"> </w:t>
      </w:r>
      <w:r>
        <w:rPr>
          <w:rStyle w:val="Normal1"/>
          <w:color w:val="000000"/>
          <w:lang w:val="en-US"/>
        </w:rPr>
        <w:t>Niramit</w:t>
      </w:r>
      <w:r>
        <w:rPr>
          <w:rStyle w:val="Normal1"/>
          <w:color w:val="000000"/>
        </w:rPr>
        <w:t xml:space="preserve">, με την ιστορία και τον πολιτισμικό πλούτο της Ταϊλάνδης σε μία θεατρική υπερπαραγωγή. Εναλλακτικά, μπορείτε να περπατήσετε τη νυχτερινή Ασιατική αγορά της Μπανγκόκ. </w:t>
      </w:r>
      <w:r w:rsidRPr="00746A66">
        <w:rPr>
          <w:lang w:eastAsia="el-GR"/>
        </w:rPr>
        <w:t xml:space="preserve"> </w:t>
      </w:r>
    </w:p>
    <w:p w14:paraId="046EE32A" w14:textId="77777777" w:rsidR="00B975A8" w:rsidRDefault="00B975A8" w:rsidP="00B975A8">
      <w:pPr>
        <w:jc w:val="both"/>
        <w:rPr>
          <w:color w:val="000000"/>
          <w:sz w:val="16"/>
          <w:szCs w:val="16"/>
        </w:rPr>
      </w:pPr>
    </w:p>
    <w:p w14:paraId="2D0D7EBA" w14:textId="311A9A4B" w:rsidR="00B975A8" w:rsidRPr="001B3214" w:rsidRDefault="00B975A8" w:rsidP="00B975A8">
      <w:pPr>
        <w:pStyle w:val="NoSpacing"/>
        <w:jc w:val="both"/>
        <w:rPr>
          <w:b/>
          <w:color w:val="000000"/>
          <w:lang w:eastAsia="el-GR"/>
        </w:rPr>
      </w:pPr>
      <w:r>
        <w:rPr>
          <w:color w:val="000000"/>
          <w:lang w:eastAsia="el-GR"/>
        </w:rPr>
        <w:t>5</w:t>
      </w:r>
      <w:r w:rsidRPr="005049B1">
        <w:rPr>
          <w:color w:val="000000"/>
          <w:vertAlign w:val="superscript"/>
          <w:lang w:eastAsia="el-GR"/>
        </w:rPr>
        <w:t>η</w:t>
      </w:r>
      <w:r>
        <w:rPr>
          <w:color w:val="000000"/>
          <w:lang w:eastAsia="el-GR"/>
        </w:rPr>
        <w:t xml:space="preserve"> </w:t>
      </w:r>
      <w:r w:rsidRPr="00746A66">
        <w:rPr>
          <w:color w:val="000000"/>
          <w:lang w:eastAsia="el-GR"/>
        </w:rPr>
        <w:t xml:space="preserve">μέρα: </w:t>
      </w:r>
      <w:r>
        <w:rPr>
          <w:b/>
          <w:color w:val="000000"/>
          <w:lang w:eastAsia="el-GR"/>
        </w:rPr>
        <w:t>Μπανγκόκ – πτήση για το</w:t>
      </w:r>
      <w:r w:rsidR="001B3214" w:rsidRPr="001B3214">
        <w:rPr>
          <w:b/>
          <w:color w:val="000000"/>
          <w:lang w:eastAsia="el-GR"/>
        </w:rPr>
        <w:t xml:space="preserve"> </w:t>
      </w:r>
      <w:r w:rsidR="001B3214">
        <w:rPr>
          <w:b/>
          <w:color w:val="000000"/>
          <w:lang w:eastAsia="el-GR"/>
        </w:rPr>
        <w:t>Μπαλί</w:t>
      </w:r>
    </w:p>
    <w:p w14:paraId="17903343" w14:textId="6BCE1954" w:rsidR="006C26B0" w:rsidRPr="00F951BA" w:rsidRDefault="00B975A8" w:rsidP="001B3214">
      <w:pPr>
        <w:pStyle w:val="NoSpacing"/>
        <w:jc w:val="both"/>
        <w:rPr>
          <w:color w:val="000000"/>
        </w:rPr>
      </w:pPr>
      <w:r w:rsidRPr="00B2000C">
        <w:rPr>
          <w:shd w:val="clear" w:color="auto" w:fill="FFFFFF"/>
        </w:rPr>
        <w:t xml:space="preserve">Πρόγευμα και </w:t>
      </w:r>
      <w:r>
        <w:rPr>
          <w:shd w:val="clear" w:color="auto" w:fill="FFFFFF"/>
        </w:rPr>
        <w:t xml:space="preserve">μεταφορά στο αεροδρόμιο για την επιβίβαση στην απευθείας πτήση </w:t>
      </w:r>
      <w:r w:rsidR="006C26B0">
        <w:rPr>
          <w:color w:val="000000"/>
        </w:rPr>
        <w:t>για το νησί των Θεών</w:t>
      </w:r>
      <w:r w:rsidR="001B3214">
        <w:rPr>
          <w:color w:val="000000"/>
        </w:rPr>
        <w:t xml:space="preserve">, το εξωτικό </w:t>
      </w:r>
      <w:r w:rsidR="006C26B0">
        <w:rPr>
          <w:color w:val="000000"/>
        </w:rPr>
        <w:t>Μπαλί</w:t>
      </w:r>
      <w:r w:rsidR="001B3214">
        <w:rPr>
          <w:color w:val="000000"/>
        </w:rPr>
        <w:t>. Δ</w:t>
      </w:r>
      <w:r w:rsidR="006C26B0">
        <w:rPr>
          <w:color w:val="000000"/>
        </w:rPr>
        <w:t>ιατυπώσεις</w:t>
      </w:r>
      <w:r w:rsidR="001B3214">
        <w:rPr>
          <w:color w:val="000000"/>
        </w:rPr>
        <w:t xml:space="preserve">, </w:t>
      </w:r>
      <w:r w:rsidR="006C26B0">
        <w:rPr>
          <w:color w:val="000000"/>
        </w:rPr>
        <w:t xml:space="preserve">παραλαβή των αποσκευών </w:t>
      </w:r>
      <w:r w:rsidR="001B3214">
        <w:rPr>
          <w:color w:val="000000"/>
        </w:rPr>
        <w:t>και</w:t>
      </w:r>
      <w:r w:rsidR="006C26B0">
        <w:rPr>
          <w:color w:val="000000"/>
        </w:rPr>
        <w:t xml:space="preserve"> συνάντηση με τον τοπικό </w:t>
      </w:r>
      <w:r w:rsidR="001B3214">
        <w:rPr>
          <w:color w:val="000000"/>
        </w:rPr>
        <w:t>σ</w:t>
      </w:r>
      <w:r w:rsidR="006C26B0">
        <w:rPr>
          <w:color w:val="000000"/>
        </w:rPr>
        <w:t>ας ξεναγό. Κατά τη διάρκεια της μεταφοράς σας στο ξενοδοχείο</w:t>
      </w:r>
      <w:r w:rsidR="001B3214">
        <w:rPr>
          <w:color w:val="000000"/>
        </w:rPr>
        <w:t>,</w:t>
      </w:r>
      <w:r w:rsidR="006C26B0">
        <w:rPr>
          <w:color w:val="000000"/>
        </w:rPr>
        <w:t xml:space="preserve"> θα λάβετε τις αρχικές βασικές πληροφορίες για το νησί και τις καθημερινές δραστηριότητες. </w:t>
      </w:r>
      <w:r w:rsidR="001B3214">
        <w:rPr>
          <w:color w:val="000000"/>
        </w:rPr>
        <w:t xml:space="preserve">Τακτοποίηση στο δωμάτιο και χρόνος ελεύθερος για ξεκούραση ή μπάνιο στον Ινδικό ωκεανό. Το απόγευμα σας προτείνουμε βόλτα στις κοσμοπολίτικες παραλίες </w:t>
      </w:r>
      <w:r w:rsidR="001B3214">
        <w:rPr>
          <w:color w:val="000000"/>
          <w:lang w:val="en-US"/>
        </w:rPr>
        <w:t>Kuta</w:t>
      </w:r>
      <w:r w:rsidR="001B3214" w:rsidRPr="00244673">
        <w:rPr>
          <w:color w:val="000000"/>
        </w:rPr>
        <w:t xml:space="preserve"> </w:t>
      </w:r>
      <w:r w:rsidR="001B3214">
        <w:rPr>
          <w:color w:val="000000"/>
        </w:rPr>
        <w:t xml:space="preserve">και </w:t>
      </w:r>
      <w:r w:rsidR="001B3214">
        <w:rPr>
          <w:color w:val="000000"/>
          <w:lang w:val="en-US"/>
        </w:rPr>
        <w:t>Seminyak</w:t>
      </w:r>
      <w:r w:rsidR="001B3214">
        <w:rPr>
          <w:color w:val="000000"/>
        </w:rPr>
        <w:t xml:space="preserve">, </w:t>
      </w:r>
      <w:r w:rsidR="001B3214"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001B3214" w:rsidRPr="007C417B">
        <w:rPr>
          <w:color w:val="000000"/>
        </w:rPr>
        <w:t xml:space="preserve"> </w:t>
      </w:r>
      <w:r w:rsidR="001B3214">
        <w:rPr>
          <w:color w:val="000000"/>
        </w:rPr>
        <w:t xml:space="preserve">Απολαύσετε υπέροχο ηλιοβασίλεμα από το </w:t>
      </w:r>
      <w:r w:rsidR="001B3214">
        <w:rPr>
          <w:color w:val="000000"/>
          <w:lang w:val="en-US"/>
        </w:rPr>
        <w:t>lounge</w:t>
      </w:r>
      <w:r w:rsidR="001B3214" w:rsidRPr="007C417B">
        <w:rPr>
          <w:color w:val="000000"/>
        </w:rPr>
        <w:t xml:space="preserve"> </w:t>
      </w:r>
      <w:r w:rsidR="001B3214">
        <w:rPr>
          <w:color w:val="000000"/>
          <w:lang w:val="en-US"/>
        </w:rPr>
        <w:t>bar</w:t>
      </w:r>
      <w:r w:rsidR="001B3214">
        <w:rPr>
          <w:color w:val="000000"/>
        </w:rPr>
        <w:t xml:space="preserve"> </w:t>
      </w:r>
      <w:r w:rsidR="001B3214">
        <w:rPr>
          <w:color w:val="000000"/>
          <w:lang w:val="en-US"/>
        </w:rPr>
        <w:t>Ku</w:t>
      </w:r>
      <w:r w:rsidR="001B3214">
        <w:rPr>
          <w:color w:val="000000"/>
        </w:rPr>
        <w:t>.</w:t>
      </w:r>
      <w:r w:rsidR="001B3214">
        <w:rPr>
          <w:color w:val="000000"/>
          <w:lang w:val="en-US"/>
        </w:rPr>
        <w:t>De</w:t>
      </w:r>
      <w:r w:rsidR="001B3214">
        <w:rPr>
          <w:color w:val="000000"/>
        </w:rPr>
        <w:t>.</w:t>
      </w:r>
      <w:r w:rsidR="001B3214">
        <w:rPr>
          <w:color w:val="000000"/>
          <w:lang w:val="en-US"/>
        </w:rPr>
        <w:t>Ta</w:t>
      </w:r>
      <w:r w:rsidR="001B3214" w:rsidRPr="007C417B">
        <w:rPr>
          <w:color w:val="000000"/>
        </w:rPr>
        <w:t xml:space="preserve"> </w:t>
      </w:r>
      <w:r w:rsidR="001B3214">
        <w:rPr>
          <w:color w:val="000000"/>
        </w:rPr>
        <w:t xml:space="preserve">ή </w:t>
      </w:r>
      <w:r w:rsidR="001B3214">
        <w:rPr>
          <w:color w:val="000000"/>
          <w:lang w:val="en-US"/>
        </w:rPr>
        <w:t>Potato</w:t>
      </w:r>
      <w:r w:rsidR="001B3214" w:rsidRPr="00244673">
        <w:rPr>
          <w:color w:val="000000"/>
        </w:rPr>
        <w:t xml:space="preserve"> </w:t>
      </w:r>
      <w:r w:rsidR="001B3214">
        <w:rPr>
          <w:color w:val="000000"/>
          <w:lang w:val="en-US"/>
        </w:rPr>
        <w:t>Head</w:t>
      </w:r>
      <w:r w:rsidR="001B3214" w:rsidRPr="00244673">
        <w:rPr>
          <w:color w:val="000000"/>
        </w:rPr>
        <w:t xml:space="preserve"> </w:t>
      </w:r>
      <w:r w:rsidR="001B3214">
        <w:rPr>
          <w:color w:val="000000"/>
        </w:rPr>
        <w:t>και να χαλαρώσετε με το πρώτο σας Μπαλινέζικο μασάζ.</w:t>
      </w:r>
    </w:p>
    <w:p w14:paraId="46C60685" w14:textId="7667BB9D" w:rsidR="009B09D6" w:rsidRPr="00F951BA" w:rsidRDefault="009B09D6" w:rsidP="006C26B0">
      <w:pPr>
        <w:jc w:val="both"/>
        <w:rPr>
          <w:color w:val="000000"/>
          <w:sz w:val="16"/>
          <w:szCs w:val="16"/>
        </w:rPr>
      </w:pPr>
    </w:p>
    <w:p w14:paraId="249B1A4A" w14:textId="77777777" w:rsidR="001B3214" w:rsidRDefault="001B3214" w:rsidP="001B3214">
      <w:pPr>
        <w:jc w:val="both"/>
        <w:rPr>
          <w:color w:val="000000"/>
        </w:rPr>
      </w:pPr>
      <w:r>
        <w:rPr>
          <w:color w:val="000000"/>
        </w:rPr>
        <w:t>6</w:t>
      </w:r>
      <w:r w:rsidR="009B09D6">
        <w:rPr>
          <w:color w:val="000000"/>
          <w:vertAlign w:val="superscript"/>
        </w:rPr>
        <w:t>η</w:t>
      </w:r>
      <w:r w:rsidR="009B09D6">
        <w:rPr>
          <w:color w:val="000000"/>
        </w:rPr>
        <w:t xml:space="preserve"> μέρα</w:t>
      </w:r>
      <w:r w:rsidR="009B09D6">
        <w:rPr>
          <w:color w:val="1F497D"/>
        </w:rPr>
        <w:t>:</w:t>
      </w:r>
      <w:r w:rsidR="009B09D6">
        <w:rPr>
          <w:color w:val="000000"/>
        </w:rPr>
        <w:t xml:space="preserve"> </w:t>
      </w:r>
      <w:r>
        <w:rPr>
          <w:b/>
          <w:bCs/>
          <w:color w:val="000000"/>
        </w:rPr>
        <w:t xml:space="preserve">Εκδρομή στο Κεντρικό &amp; Βόρειο Μπαλί </w:t>
      </w:r>
    </w:p>
    <w:p w14:paraId="6D4C4B31" w14:textId="33359C52" w:rsidR="001B3214" w:rsidRDefault="001B3214" w:rsidP="001B3214">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Μπαλινέζικων ναών και για την Ινδουιστική τους παράδοση. Μέσα από μαγευτικά τοπία και χωριά του νησιού, θα φτάσετε μέχρι την υπέροχη λίμνη </w:t>
      </w:r>
      <w:r>
        <w:rPr>
          <w:color w:val="000000"/>
          <w:lang w:val="en-US"/>
        </w:rPr>
        <w:t>Beratan</w:t>
      </w:r>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λούακ.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1FCFC66E" w14:textId="22ED8D7D" w:rsidR="009B09D6" w:rsidRPr="009B09D6" w:rsidRDefault="009B09D6" w:rsidP="001B3214">
      <w:pPr>
        <w:jc w:val="both"/>
        <w:rPr>
          <w:color w:val="000000"/>
          <w:sz w:val="16"/>
          <w:szCs w:val="16"/>
        </w:rPr>
      </w:pPr>
    </w:p>
    <w:p w14:paraId="426D0FAF" w14:textId="4B9C25AC" w:rsidR="001B3214" w:rsidRPr="00C56B86" w:rsidRDefault="001B3214" w:rsidP="001B3214">
      <w:pPr>
        <w:jc w:val="both"/>
        <w:rPr>
          <w:bCs/>
          <w:color w:val="000000"/>
        </w:rPr>
      </w:pPr>
      <w:r>
        <w:rPr>
          <w:color w:val="000000"/>
        </w:rPr>
        <w:t>7+8</w:t>
      </w:r>
      <w:r w:rsidR="00730852">
        <w:rPr>
          <w:color w:val="000000"/>
          <w:vertAlign w:val="superscript"/>
        </w:rPr>
        <w:t>η</w:t>
      </w:r>
      <w:r w:rsidR="00730852">
        <w:rPr>
          <w:color w:val="000000"/>
        </w:rPr>
        <w:t xml:space="preserve"> μέρα</w:t>
      </w:r>
      <w:r w:rsidR="00730852">
        <w:rPr>
          <w:color w:val="1F497D"/>
        </w:rPr>
        <w:t>:</w:t>
      </w:r>
      <w:r w:rsidR="00730852">
        <w:rPr>
          <w:color w:val="000000"/>
        </w:rPr>
        <w:t xml:space="preserve"> </w:t>
      </w:r>
      <w:r w:rsidR="00730852">
        <w:rPr>
          <w:b/>
          <w:bCs/>
          <w:color w:val="000000"/>
        </w:rPr>
        <w:t xml:space="preserve">Μπαλί </w:t>
      </w:r>
    </w:p>
    <w:p w14:paraId="6CFF970B" w14:textId="77777777" w:rsidR="001B3214" w:rsidRPr="006C1C45" w:rsidRDefault="001B3214" w:rsidP="001B3214">
      <w:pPr>
        <w:shd w:val="clear" w:color="auto" w:fill="FFFFFF" w:themeFill="background1"/>
        <w:jc w:val="both"/>
        <w:rPr>
          <w:color w:val="000000"/>
        </w:rPr>
      </w:pPr>
      <w:r>
        <w:rPr>
          <w:color w:val="000000"/>
        </w:rPr>
        <w:t xml:space="preserve">Πρωινό και ελεύθερες μέρες να απολαύσετε τις εγκαταστάσεις του ξενοδοχείου σας ή να επισκεφθείτε κάποια από τις υπέροχες παραλίες της χερσονήσου Μπούκιτ,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r>
        <w:rPr>
          <w:color w:val="000000"/>
          <w:lang w:val="en-US"/>
        </w:rPr>
        <w:t>Lembongan</w:t>
      </w:r>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κοκτέηλ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με θέα το Μπαλινέζικο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με τις γνωστές αστακοταβέρνες</w:t>
      </w:r>
      <w:r w:rsidRPr="006C1C45">
        <w:rPr>
          <w:color w:val="000000"/>
        </w:rPr>
        <w:t xml:space="preserve">. </w:t>
      </w:r>
    </w:p>
    <w:p w14:paraId="2E106E8B" w14:textId="24528579" w:rsidR="006C26B0" w:rsidRPr="00AE1D6E" w:rsidRDefault="006C26B0" w:rsidP="001B3214">
      <w:pPr>
        <w:jc w:val="both"/>
        <w:rPr>
          <w:color w:val="000000"/>
          <w:sz w:val="16"/>
          <w:szCs w:val="16"/>
        </w:rPr>
      </w:pPr>
    </w:p>
    <w:p w14:paraId="465AB969" w14:textId="2D6F67D0" w:rsidR="00BC1FB2" w:rsidRDefault="001B3214" w:rsidP="00BC1FB2">
      <w:pPr>
        <w:jc w:val="both"/>
        <w:rPr>
          <w:b/>
          <w:bCs/>
          <w:color w:val="000000"/>
        </w:rPr>
      </w:pPr>
      <w:r>
        <w:rPr>
          <w:color w:val="000000"/>
        </w:rPr>
        <w:t>9</w:t>
      </w:r>
      <w:r>
        <w:rPr>
          <w:color w:val="000000"/>
          <w:vertAlign w:val="superscript"/>
        </w:rPr>
        <w:t>η</w:t>
      </w:r>
      <w:r>
        <w:rPr>
          <w:color w:val="000000"/>
        </w:rPr>
        <w:t xml:space="preserve"> μέρα</w:t>
      </w:r>
      <w:r w:rsidR="00730852">
        <w:rPr>
          <w:color w:val="000000"/>
        </w:rPr>
        <w:t>:</w:t>
      </w:r>
      <w:r w:rsidR="00730852">
        <w:rPr>
          <w:color w:val="1F497D"/>
        </w:rPr>
        <w:t xml:space="preserve"> </w:t>
      </w:r>
      <w:r w:rsidR="00730852">
        <w:rPr>
          <w:b/>
          <w:bCs/>
          <w:color w:val="000000"/>
        </w:rPr>
        <w:t xml:space="preserve">Εκδρομή στα καλύτερα του Ούμπουντ </w:t>
      </w:r>
      <w:r w:rsidR="00730852"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0D2A2873"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r>
        <w:rPr>
          <w:color w:val="000000"/>
          <w:lang w:val="en-US"/>
        </w:rPr>
        <w:t>Tegenungan</w:t>
      </w:r>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r>
        <w:rPr>
          <w:color w:val="000000"/>
          <w:lang w:val="en-US"/>
        </w:rPr>
        <w:t>Tampak</w:t>
      </w:r>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r>
        <w:rPr>
          <w:color w:val="000000"/>
          <w:lang w:val="en-US"/>
        </w:rPr>
        <w:t>Empul</w:t>
      </w:r>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r w:rsidRPr="00B113E7">
        <w:rPr>
          <w:rFonts w:eastAsia="Times New Roman" w:cs="Calibri"/>
          <w:color w:val="222222"/>
          <w:lang w:val="en-US" w:eastAsia="el-GR"/>
        </w:rPr>
        <w:t>Tegelalang</w:t>
      </w:r>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μακάκους. Τακτοποίηση </w:t>
      </w:r>
      <w:r>
        <w:rPr>
          <w:color w:val="000000"/>
        </w:rPr>
        <w:lastRenderedPageBreak/>
        <w:t xml:space="preserve">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55377EAF" w14:textId="71691861" w:rsidR="006C26B0" w:rsidRPr="00AE1D6E" w:rsidRDefault="006C26B0" w:rsidP="00BC1FB2">
      <w:pPr>
        <w:jc w:val="both"/>
        <w:rPr>
          <w:color w:val="000000"/>
          <w:sz w:val="16"/>
          <w:szCs w:val="16"/>
        </w:rPr>
      </w:pPr>
    </w:p>
    <w:p w14:paraId="2481BF28" w14:textId="062E3F90" w:rsidR="00730852" w:rsidRPr="00C56B86" w:rsidRDefault="001B3214" w:rsidP="00730852">
      <w:pPr>
        <w:jc w:val="both"/>
        <w:rPr>
          <w:b/>
          <w:bCs/>
          <w:color w:val="000000"/>
        </w:rPr>
      </w:pPr>
      <w:r>
        <w:rPr>
          <w:color w:val="000000"/>
        </w:rPr>
        <w:t>10</w:t>
      </w:r>
      <w:r w:rsidR="00730852">
        <w:rPr>
          <w:color w:val="000000"/>
        </w:rPr>
        <w:t>+</w:t>
      </w:r>
      <w:r>
        <w:rPr>
          <w:color w:val="000000"/>
        </w:rPr>
        <w:t>11</w:t>
      </w:r>
      <w:r w:rsidR="00730852">
        <w:rPr>
          <w:color w:val="000000"/>
          <w:vertAlign w:val="superscript"/>
        </w:rPr>
        <w:t>η</w:t>
      </w:r>
      <w:r w:rsidR="00730852">
        <w:rPr>
          <w:color w:val="000000"/>
        </w:rPr>
        <w:t xml:space="preserve"> μέρα: </w:t>
      </w:r>
      <w:r>
        <w:rPr>
          <w:b/>
          <w:bCs/>
          <w:color w:val="000000"/>
          <w:lang w:val="en-US"/>
        </w:rPr>
        <w:t>Ubud</w:t>
      </w:r>
      <w:r w:rsidRPr="00BB35C8">
        <w:rPr>
          <w:b/>
          <w:bCs/>
          <w:color w:val="000000"/>
        </w:rPr>
        <w:t xml:space="preserve">, </w:t>
      </w:r>
      <w:r>
        <w:rPr>
          <w:b/>
          <w:bCs/>
          <w:color w:val="000000"/>
          <w:lang w:val="en-GB"/>
        </w:rPr>
        <w:t>M</w:t>
      </w:r>
      <w:r w:rsidR="00730852">
        <w:rPr>
          <w:b/>
          <w:bCs/>
          <w:color w:val="000000"/>
        </w:rPr>
        <w:t xml:space="preserve">παλί </w:t>
      </w:r>
    </w:p>
    <w:p w14:paraId="208F24F8" w14:textId="77777777" w:rsidR="00730852" w:rsidRDefault="00730852" w:rsidP="00730852">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Μπαλινέζικης ενδοχώρας. Περπατήστε το χωριό Ούμπουντ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Τάρο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Μπεσακίχ ή τους λάτρεις της πεζοπορίας, επιλέξτε να διασχίσετε το μονοπάτι </w:t>
      </w:r>
      <w:r>
        <w:rPr>
          <w:color w:val="000000"/>
          <w:lang w:val="en-US"/>
        </w:rPr>
        <w:t>Campuhan</w:t>
      </w:r>
      <w:r w:rsidRPr="00B10564">
        <w:rPr>
          <w:color w:val="000000"/>
        </w:rPr>
        <w:t xml:space="preserve"> </w:t>
      </w:r>
      <w:r>
        <w:rPr>
          <w:color w:val="000000"/>
        </w:rPr>
        <w:t>ή την πεζοπορία στο ηφαίστειο Μπατούρ. Ολοκληρώστε την μέρα με ένα αναζωογονητικό Μπαλινέζικο μασάζ.</w:t>
      </w:r>
    </w:p>
    <w:p w14:paraId="3459DB8A" w14:textId="77777777" w:rsidR="006C26B0" w:rsidRDefault="006C26B0" w:rsidP="006C26B0">
      <w:pPr>
        <w:jc w:val="both"/>
        <w:rPr>
          <w:color w:val="000000"/>
          <w:sz w:val="16"/>
          <w:szCs w:val="16"/>
        </w:rPr>
      </w:pPr>
    </w:p>
    <w:p w14:paraId="45364875" w14:textId="72F23BBA" w:rsidR="001B3214" w:rsidRPr="001B3214" w:rsidRDefault="001B3214" w:rsidP="001B3214">
      <w:pPr>
        <w:pStyle w:val="NoSpacing"/>
        <w:jc w:val="both"/>
        <w:rPr>
          <w:color w:val="000000"/>
        </w:rPr>
      </w:pPr>
      <w:r w:rsidRPr="001B3214">
        <w:rPr>
          <w:color w:val="000000"/>
        </w:rPr>
        <w:t>12</w:t>
      </w:r>
      <w:r>
        <w:rPr>
          <w:color w:val="000000"/>
        </w:rPr>
        <w:t>-1</w:t>
      </w:r>
      <w:r w:rsidRPr="001B3214">
        <w:rPr>
          <w:color w:val="000000"/>
        </w:rPr>
        <w:t>3</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Pr>
          <w:b/>
          <w:bCs/>
          <w:color w:val="000000"/>
        </w:rPr>
        <w:t>επιστροφής</w:t>
      </w:r>
      <w:r w:rsidRPr="001B3214">
        <w:rPr>
          <w:b/>
          <w:bCs/>
          <w:color w:val="000000"/>
        </w:rPr>
        <w:t xml:space="preserve"> </w:t>
      </w:r>
      <w:r>
        <w:rPr>
          <w:b/>
          <w:bCs/>
          <w:color w:val="000000"/>
        </w:rPr>
        <w:t>για την Θεσσαλονίκη</w:t>
      </w:r>
    </w:p>
    <w:p w14:paraId="4E86944F" w14:textId="77777777" w:rsidR="001B3214" w:rsidRDefault="001B3214" w:rsidP="001B3214">
      <w:pPr>
        <w:pStyle w:val="NoSpacing"/>
        <w:jc w:val="both"/>
        <w:rPr>
          <w:color w:val="000000"/>
        </w:rPr>
      </w:pPr>
      <w:r>
        <w:rPr>
          <w:color w:val="000000"/>
        </w:rPr>
        <w:t>Πρωινό και ελεύθερος χρόνος μέχρι τις 15.00, όταν θα συναντηθείτε με τον ξεναγό σας για τη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πτήση </w:t>
      </w:r>
      <w:r>
        <w:rPr>
          <w:color w:val="000000"/>
        </w:rPr>
        <w:t>επιστροφής μέσω Σιγκαπούρης.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61B6E141" w14:textId="77777777" w:rsidR="00BC1FB2" w:rsidRDefault="00BC1FB2" w:rsidP="00811AE8">
      <w:pPr>
        <w:pStyle w:val="NoSpacing"/>
        <w:jc w:val="both"/>
        <w:rPr>
          <w:color w:val="000000"/>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49774783"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NoSpacing"/>
        <w:rPr>
          <w:b/>
          <w:bCs/>
          <w:color w:val="FF0000"/>
          <w:sz w:val="16"/>
          <w:szCs w:val="16"/>
        </w:rPr>
      </w:pPr>
    </w:p>
    <w:p w14:paraId="5C3FBB73" w14:textId="0489B236" w:rsidR="00C12B1A" w:rsidRPr="00E162D1" w:rsidRDefault="00C12B1A" w:rsidP="00C12B1A">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744A3C">
        <w:rPr>
          <w:b/>
          <w:bCs/>
          <w:color w:val="FF0000"/>
        </w:rPr>
        <w:t xml:space="preserve">, </w:t>
      </w:r>
      <w:r>
        <w:rPr>
          <w:b/>
          <w:bCs/>
          <w:color w:val="FF0000"/>
        </w:rPr>
        <w:t>Τ</w:t>
      </w:r>
      <w:r w:rsidR="00E162D1">
        <w:rPr>
          <w:b/>
          <w:bCs/>
          <w:color w:val="FF0000"/>
          <w:lang w:val="en-US"/>
        </w:rPr>
        <w:t>G</w:t>
      </w:r>
      <w:r w:rsidRPr="00744A3C">
        <w:rPr>
          <w:b/>
          <w:bCs/>
          <w:color w:val="FF0000"/>
        </w:rPr>
        <w:t xml:space="preserve"> – </w:t>
      </w:r>
      <w:r w:rsidR="00E162D1">
        <w:rPr>
          <w:b/>
          <w:bCs/>
          <w:color w:val="FF0000"/>
          <w:lang w:val="en-US"/>
        </w:rPr>
        <w:t>Thai</w:t>
      </w:r>
      <w:r w:rsidR="00E162D1" w:rsidRPr="00E162D1">
        <w:rPr>
          <w:b/>
          <w:bCs/>
          <w:color w:val="FF0000"/>
        </w:rPr>
        <w:t xml:space="preserve"> </w:t>
      </w:r>
      <w:r w:rsidR="00E162D1">
        <w:rPr>
          <w:b/>
          <w:bCs/>
          <w:color w:val="FF0000"/>
          <w:lang w:val="en-US"/>
        </w:rPr>
        <w:t>Airways</w:t>
      </w:r>
    </w:p>
    <w:p w14:paraId="1406FFF9" w14:textId="77777777" w:rsidR="00C12B1A" w:rsidRPr="00744A3C" w:rsidRDefault="00C12B1A" w:rsidP="00C12B1A">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C12B1A" w14:paraId="64B95CAE"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6B96BB16" w14:textId="77777777" w:rsidR="00C12B1A" w:rsidRDefault="00C12B1A" w:rsidP="003845F3">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942DB6" w14:textId="77777777" w:rsidR="00C12B1A" w:rsidRDefault="00C12B1A" w:rsidP="003845F3">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AA5631" w14:textId="77777777" w:rsidR="00C12B1A" w:rsidRDefault="00C12B1A" w:rsidP="003845F3">
            <w:pPr>
              <w:jc w:val="center"/>
              <w:rPr>
                <w:b/>
                <w:bCs/>
                <w:color w:val="FF0000"/>
              </w:rPr>
            </w:pPr>
            <w:r>
              <w:rPr>
                <w:b/>
                <w:bCs/>
                <w:color w:val="FF0000"/>
              </w:rPr>
              <w:t>Ώρες πτήσεων</w:t>
            </w:r>
          </w:p>
        </w:tc>
      </w:tr>
      <w:tr w:rsidR="00C12B1A" w14:paraId="112E973C"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62578F8" w14:textId="32E67FA5" w:rsidR="00C12B1A" w:rsidRDefault="00C12B1A" w:rsidP="003845F3">
            <w:pPr>
              <w:jc w:val="center"/>
              <w:rPr>
                <w:color w:val="000000"/>
              </w:rPr>
            </w:pPr>
            <w:r>
              <w:rPr>
                <w:color w:val="000000"/>
                <w:lang w:val="en-US"/>
              </w:rPr>
              <w:t>TK 18</w:t>
            </w:r>
            <w:r w:rsidR="00611DC9">
              <w:rPr>
                <w:color w:val="000000"/>
                <w:lang w:val="en-US"/>
              </w:rPr>
              <w:t>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9EA24D" w14:textId="702983B1" w:rsidR="00C12B1A" w:rsidRPr="004917E6" w:rsidRDefault="008E45E5" w:rsidP="003845F3">
            <w:pPr>
              <w:jc w:val="center"/>
              <w:rPr>
                <w:b/>
                <w:bCs/>
                <w:color w:val="000000"/>
                <w:lang w:val="en-US"/>
              </w:rPr>
            </w:pPr>
            <w:r>
              <w:rPr>
                <w:b/>
                <w:bCs/>
                <w:color w:val="000000"/>
              </w:rPr>
              <w:t>Θεσσαλονίκη</w:t>
            </w:r>
            <w:r w:rsidR="000F0C49">
              <w:rPr>
                <w:b/>
                <w:bCs/>
                <w:color w:val="000000"/>
              </w:rPr>
              <w:t xml:space="preserve"> </w:t>
            </w:r>
            <w:r w:rsidR="00C12B1A">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C54681" w14:textId="71B0801C" w:rsidR="00C12B1A" w:rsidRDefault="00C12B1A" w:rsidP="003845F3">
            <w:pPr>
              <w:jc w:val="center"/>
              <w:rPr>
                <w:b/>
                <w:bCs/>
                <w:color w:val="000000"/>
              </w:rPr>
            </w:pPr>
            <w:r>
              <w:rPr>
                <w:color w:val="000000"/>
              </w:rPr>
              <w:t>2</w:t>
            </w:r>
            <w:r>
              <w:rPr>
                <w:color w:val="000000"/>
                <w:lang w:val="en-US"/>
              </w:rPr>
              <w:t>1</w:t>
            </w:r>
            <w:r w:rsidR="00611DC9">
              <w:rPr>
                <w:color w:val="000000"/>
                <w:lang w:val="en-US"/>
              </w:rPr>
              <w:t>00</w:t>
            </w:r>
            <w:r>
              <w:rPr>
                <w:color w:val="000000"/>
              </w:rPr>
              <w:t xml:space="preserve"> 2</w:t>
            </w:r>
            <w:r w:rsidR="00611DC9">
              <w:rPr>
                <w:color w:val="000000"/>
              </w:rPr>
              <w:t>225</w:t>
            </w:r>
          </w:p>
        </w:tc>
      </w:tr>
      <w:tr w:rsidR="00C12B1A" w14:paraId="55113FB7" w14:textId="77777777" w:rsidTr="003845F3">
        <w:tc>
          <w:tcPr>
            <w:tcW w:w="2817" w:type="dxa"/>
            <w:tcBorders>
              <w:top w:val="single" w:sz="8" w:space="0" w:color="auto"/>
              <w:left w:val="single" w:sz="4" w:space="0" w:color="auto"/>
              <w:bottom w:val="single" w:sz="8" w:space="0" w:color="auto"/>
              <w:right w:val="single" w:sz="4" w:space="0" w:color="auto"/>
            </w:tcBorders>
          </w:tcPr>
          <w:p w14:paraId="436CA081" w14:textId="1C3C2376" w:rsidR="00C12B1A" w:rsidRDefault="00C12B1A" w:rsidP="003845F3">
            <w:pPr>
              <w:jc w:val="center"/>
              <w:rPr>
                <w:color w:val="000000"/>
              </w:rPr>
            </w:pPr>
            <w:r>
              <w:rPr>
                <w:color w:val="000000"/>
                <w:lang w:val="en-US"/>
              </w:rPr>
              <w:t>TK 6</w:t>
            </w:r>
            <w:r w:rsidR="00E162D1">
              <w:rPr>
                <w:color w:val="000000"/>
                <w:lang w:val="en-US"/>
              </w:rPr>
              <w:t>8</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56482F" w14:textId="54F70DA9" w:rsidR="00C12B1A" w:rsidRDefault="00C12B1A" w:rsidP="003845F3">
            <w:pPr>
              <w:jc w:val="center"/>
              <w:rPr>
                <w:b/>
                <w:bCs/>
                <w:color w:val="000000"/>
              </w:rPr>
            </w:pPr>
            <w:r>
              <w:rPr>
                <w:color w:val="000000"/>
              </w:rPr>
              <w:t>Κωνσταντινούπολη – Μπα</w:t>
            </w:r>
            <w:r w:rsidR="00E162D1">
              <w:rPr>
                <w:color w:val="000000"/>
              </w:rPr>
              <w:t>νγκόκ</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3E1C0C50" w14:textId="4D3CDEE3" w:rsidR="00C12B1A" w:rsidRPr="00744A3C" w:rsidRDefault="00C12B1A" w:rsidP="003845F3">
            <w:pPr>
              <w:jc w:val="center"/>
              <w:rPr>
                <w:b/>
                <w:bCs/>
                <w:color w:val="000000"/>
              </w:rPr>
            </w:pPr>
            <w:r>
              <w:rPr>
                <w:color w:val="000000"/>
              </w:rPr>
              <w:t>0</w:t>
            </w:r>
            <w:r>
              <w:rPr>
                <w:color w:val="000000"/>
                <w:lang w:val="en-US"/>
              </w:rPr>
              <w:t>1</w:t>
            </w:r>
            <w:r w:rsidR="00E162D1">
              <w:rPr>
                <w:color w:val="000000"/>
                <w:lang w:val="en-US"/>
              </w:rPr>
              <w:t>4</w:t>
            </w:r>
            <w:r w:rsidR="000F0C49">
              <w:rPr>
                <w:color w:val="000000"/>
                <w:lang w:val="en-US"/>
              </w:rPr>
              <w:t>5</w:t>
            </w:r>
            <w:r>
              <w:rPr>
                <w:color w:val="000000"/>
              </w:rPr>
              <w:t xml:space="preserve"> </w:t>
            </w:r>
            <w:r>
              <w:rPr>
                <w:color w:val="000000"/>
                <w:lang w:val="en-US"/>
              </w:rPr>
              <w:t>1</w:t>
            </w:r>
            <w:r w:rsidR="00E162D1">
              <w:rPr>
                <w:color w:val="000000"/>
                <w:lang w:val="en-US"/>
              </w:rPr>
              <w:t>525</w:t>
            </w:r>
          </w:p>
        </w:tc>
      </w:tr>
      <w:tr w:rsidR="00C12B1A" w14:paraId="64A9AA75" w14:textId="77777777" w:rsidTr="003845F3">
        <w:tc>
          <w:tcPr>
            <w:tcW w:w="2817" w:type="dxa"/>
            <w:tcBorders>
              <w:top w:val="single" w:sz="8" w:space="0" w:color="auto"/>
              <w:left w:val="single" w:sz="4" w:space="0" w:color="auto"/>
              <w:bottom w:val="single" w:sz="8" w:space="0" w:color="auto"/>
              <w:right w:val="single" w:sz="4" w:space="0" w:color="auto"/>
            </w:tcBorders>
          </w:tcPr>
          <w:p w14:paraId="11C6237A" w14:textId="157AE8FA" w:rsidR="00C12B1A" w:rsidRDefault="00C12B1A" w:rsidP="003845F3">
            <w:pPr>
              <w:jc w:val="center"/>
              <w:rPr>
                <w:color w:val="000000"/>
              </w:rPr>
            </w:pPr>
            <w:r>
              <w:rPr>
                <w:color w:val="000000"/>
                <w:lang w:val="en-US"/>
              </w:rPr>
              <w:t>T</w:t>
            </w:r>
            <w:r w:rsidR="00E162D1">
              <w:rPr>
                <w:color w:val="000000"/>
                <w:lang w:val="en-US"/>
              </w:rPr>
              <w:t>G</w:t>
            </w:r>
            <w:r>
              <w:rPr>
                <w:color w:val="000000"/>
              </w:rPr>
              <w:t xml:space="preserve"> </w:t>
            </w:r>
            <w:r w:rsidR="00E162D1">
              <w:rPr>
                <w:color w:val="000000"/>
              </w:rPr>
              <w:t>431</w:t>
            </w:r>
          </w:p>
        </w:tc>
        <w:tc>
          <w:tcPr>
            <w:tcW w:w="49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4BCA8C" w14:textId="30D75746" w:rsidR="00C12B1A" w:rsidRDefault="00C12B1A" w:rsidP="003845F3">
            <w:pPr>
              <w:jc w:val="center"/>
              <w:rPr>
                <w:rFonts w:ascii="Calibri" w:hAnsi="Calibri" w:cs="Calibri"/>
                <w:b/>
                <w:bCs/>
                <w:color w:val="000000"/>
              </w:rPr>
            </w:pPr>
            <w:r>
              <w:rPr>
                <w:color w:val="000000"/>
              </w:rPr>
              <w:t>Μπα</w:t>
            </w:r>
            <w:r w:rsidR="00E162D1">
              <w:rPr>
                <w:color w:val="000000"/>
              </w:rPr>
              <w:t>νγκόκ</w:t>
            </w:r>
            <w:r>
              <w:rPr>
                <w:color w:val="000000"/>
              </w:rPr>
              <w:t xml:space="preserve"> </w:t>
            </w:r>
            <w:r w:rsidR="00E162D1">
              <w:rPr>
                <w:color w:val="000000"/>
              </w:rPr>
              <w:t>–</w:t>
            </w:r>
            <w:r>
              <w:rPr>
                <w:color w:val="000000"/>
              </w:rPr>
              <w:t xml:space="preserve"> </w:t>
            </w:r>
            <w:r w:rsidR="00E162D1">
              <w:rPr>
                <w:color w:val="000000"/>
              </w:rPr>
              <w:t xml:space="preserve">Μπαλί </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644C8" w14:textId="1973969E" w:rsidR="00C12B1A" w:rsidRPr="00E162D1" w:rsidRDefault="00E162D1" w:rsidP="003845F3">
            <w:pPr>
              <w:jc w:val="center"/>
              <w:rPr>
                <w:rFonts w:ascii="Calibri" w:hAnsi="Calibri" w:cs="Calibri"/>
                <w:b/>
                <w:bCs/>
                <w:color w:val="000000"/>
                <w:lang w:val="en-US"/>
              </w:rPr>
            </w:pPr>
            <w:r>
              <w:rPr>
                <w:color w:val="000000"/>
                <w:lang w:val="en-US"/>
              </w:rPr>
              <w:t>0935</w:t>
            </w:r>
            <w:r w:rsidR="00C12B1A">
              <w:rPr>
                <w:color w:val="000000"/>
              </w:rPr>
              <w:t xml:space="preserve"> </w:t>
            </w:r>
            <w:r>
              <w:rPr>
                <w:color w:val="000000"/>
                <w:lang w:val="en-US"/>
              </w:rPr>
              <w:t>1455</w:t>
            </w:r>
          </w:p>
        </w:tc>
      </w:tr>
      <w:tr w:rsidR="00C12B1A" w14:paraId="6C1856B3" w14:textId="77777777" w:rsidTr="003845F3">
        <w:tc>
          <w:tcPr>
            <w:tcW w:w="2817" w:type="dxa"/>
            <w:tcBorders>
              <w:top w:val="single" w:sz="8" w:space="0" w:color="auto"/>
              <w:left w:val="single" w:sz="4" w:space="0" w:color="auto"/>
              <w:bottom w:val="single" w:sz="8" w:space="0" w:color="auto"/>
              <w:right w:val="single" w:sz="4" w:space="0" w:color="auto"/>
            </w:tcBorders>
          </w:tcPr>
          <w:p w14:paraId="5BFD49CE" w14:textId="1B53E344" w:rsidR="00C12B1A" w:rsidRPr="00811AE8" w:rsidRDefault="00C12B1A" w:rsidP="003845F3">
            <w:pPr>
              <w:jc w:val="center"/>
              <w:rPr>
                <w:color w:val="000000"/>
              </w:rPr>
            </w:pPr>
            <w:r>
              <w:rPr>
                <w:color w:val="000000"/>
                <w:lang w:val="en-US"/>
              </w:rPr>
              <w:t xml:space="preserve">TK </w:t>
            </w:r>
            <w:r w:rsidR="00E162D1">
              <w:rPr>
                <w:color w:val="000000"/>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0554FB" w14:textId="211455EC" w:rsidR="00C12B1A" w:rsidRDefault="00E162D1" w:rsidP="003845F3">
            <w:pPr>
              <w:jc w:val="center"/>
              <w:rPr>
                <w:b/>
                <w:bCs/>
                <w:color w:val="000000"/>
              </w:rPr>
            </w:pPr>
            <w:r>
              <w:rPr>
                <w:color w:val="000000"/>
              </w:rPr>
              <w:t xml:space="preserve">Μπαλί </w:t>
            </w:r>
            <w:r w:rsidR="00C12B1A">
              <w:rPr>
                <w:color w:val="000000"/>
              </w:rPr>
              <w:t>–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2A99DF4D" w14:textId="0021FD29" w:rsidR="00C12B1A" w:rsidRPr="00B45F0F" w:rsidRDefault="00C12B1A" w:rsidP="003845F3">
            <w:pPr>
              <w:jc w:val="center"/>
              <w:rPr>
                <w:b/>
                <w:bCs/>
                <w:color w:val="000000"/>
                <w:lang w:val="en-US"/>
              </w:rPr>
            </w:pPr>
            <w:r>
              <w:rPr>
                <w:color w:val="000000"/>
                <w:lang w:val="en-US"/>
              </w:rPr>
              <w:t xml:space="preserve">        2</w:t>
            </w:r>
            <w:r w:rsidR="00E162D1">
              <w:rPr>
                <w:color w:val="000000"/>
              </w:rPr>
              <w:t>125</w:t>
            </w:r>
            <w:r>
              <w:rPr>
                <w:color w:val="000000"/>
              </w:rPr>
              <w:t xml:space="preserve"> </w:t>
            </w:r>
            <w:r>
              <w:rPr>
                <w:color w:val="000000"/>
                <w:lang w:val="en-US"/>
              </w:rPr>
              <w:t>05</w:t>
            </w:r>
            <w:r w:rsidR="00E162D1">
              <w:rPr>
                <w:color w:val="000000"/>
                <w:lang w:val="en-US"/>
              </w:rPr>
              <w:t>00</w:t>
            </w:r>
            <w:r>
              <w:rPr>
                <w:color w:val="000000"/>
                <w:lang w:val="en-US"/>
              </w:rPr>
              <w:t xml:space="preserve"> (+1)</w:t>
            </w:r>
          </w:p>
        </w:tc>
      </w:tr>
      <w:tr w:rsidR="00C12B1A" w14:paraId="50D257F0" w14:textId="77777777" w:rsidTr="003845F3">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7CC30709" w14:textId="59C2F924" w:rsidR="00C12B1A" w:rsidRDefault="00C12B1A" w:rsidP="003845F3">
            <w:pPr>
              <w:jc w:val="center"/>
              <w:rPr>
                <w:color w:val="000000"/>
              </w:rPr>
            </w:pPr>
            <w:r>
              <w:rPr>
                <w:color w:val="000000"/>
                <w:lang w:val="en-US"/>
              </w:rPr>
              <w:t>TK 18</w:t>
            </w:r>
            <w:r w:rsidR="00611DC9">
              <w:rPr>
                <w:color w:val="000000"/>
                <w:lang w:val="en-US"/>
              </w:rPr>
              <w:t>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F1E7C4" w14:textId="3AB0E85F" w:rsidR="00C12B1A" w:rsidRDefault="00C12B1A" w:rsidP="003845F3">
            <w:pPr>
              <w:jc w:val="center"/>
              <w:rPr>
                <w:b/>
                <w:bCs/>
                <w:color w:val="000000"/>
              </w:rPr>
            </w:pPr>
            <w:r>
              <w:rPr>
                <w:color w:val="000000"/>
              </w:rPr>
              <w:t xml:space="preserve">Κωνσταντινούπολη – </w:t>
            </w:r>
            <w:r w:rsidR="008E45E5">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554204" w14:textId="67C794AA" w:rsidR="00C12B1A" w:rsidRPr="00506CEB" w:rsidRDefault="00C12B1A" w:rsidP="003845F3">
            <w:pPr>
              <w:jc w:val="center"/>
              <w:rPr>
                <w:b/>
                <w:bCs/>
                <w:color w:val="000000"/>
                <w:lang w:val="en-US"/>
              </w:rPr>
            </w:pPr>
            <w:r>
              <w:rPr>
                <w:color w:val="000000"/>
                <w:lang w:val="en-US"/>
              </w:rPr>
              <w:t>07</w:t>
            </w:r>
            <w:r w:rsidR="00611DC9">
              <w:rPr>
                <w:color w:val="000000"/>
                <w:lang w:val="en-US"/>
              </w:rPr>
              <w:t>15</w:t>
            </w:r>
            <w:r>
              <w:rPr>
                <w:color w:val="000000"/>
              </w:rPr>
              <w:t xml:space="preserve"> </w:t>
            </w:r>
            <w:r w:rsidR="00611DC9">
              <w:rPr>
                <w:color w:val="000000"/>
              </w:rPr>
              <w:t>0835</w:t>
            </w:r>
          </w:p>
        </w:tc>
      </w:tr>
    </w:tbl>
    <w:p w14:paraId="30846CC7" w14:textId="5BCB8FD2" w:rsidR="00C12B1A" w:rsidRDefault="00C12B1A" w:rsidP="00B64B96">
      <w:pPr>
        <w:pStyle w:val="dsamericastroke"/>
        <w:numPr>
          <w:ilvl w:val="0"/>
          <w:numId w:val="39"/>
        </w:numPr>
        <w:rPr>
          <w:b w:val="0"/>
          <w:color w:val="000000" w:themeColor="text1"/>
          <w:sz w:val="22"/>
          <w:szCs w:val="22"/>
        </w:rPr>
      </w:pPr>
      <w:r w:rsidRPr="00B64B96">
        <w:rPr>
          <w:b w:val="0"/>
          <w:color w:val="000000" w:themeColor="text1"/>
          <w:sz w:val="22"/>
          <w:szCs w:val="22"/>
        </w:rPr>
        <w:t>Οι ώρες είναι τοπικές. Το δρομολόγιο της πτήσης Μπα</w:t>
      </w:r>
      <w:r w:rsidR="00E162D1">
        <w:rPr>
          <w:b w:val="0"/>
          <w:color w:val="000000" w:themeColor="text1"/>
          <w:sz w:val="22"/>
          <w:szCs w:val="22"/>
        </w:rPr>
        <w:t>νγκόκ - Μπαλί</w:t>
      </w:r>
      <w:r w:rsidRPr="00B64B96">
        <w:rPr>
          <w:b w:val="0"/>
          <w:color w:val="000000" w:themeColor="text1"/>
          <w:sz w:val="22"/>
          <w:szCs w:val="22"/>
        </w:rPr>
        <w:t xml:space="preserve"> ενδέχεται να αλλάξει </w:t>
      </w:r>
    </w:p>
    <w:p w14:paraId="59689DB4" w14:textId="77777777" w:rsidR="00C12B1A" w:rsidRDefault="00C12B1A" w:rsidP="006C26B0">
      <w:pPr>
        <w:jc w:val="both"/>
        <w:rPr>
          <w:color w:val="000000"/>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31936852" w14:textId="77777777" w:rsidR="00BC1FB2" w:rsidRDefault="00BC1FB2" w:rsidP="00BC1FB2">
      <w:pPr>
        <w:shd w:val="clear" w:color="auto" w:fill="EEECE1" w:themeFill="background2"/>
        <w:jc w:val="both"/>
        <w:rPr>
          <w:sz w:val="20"/>
          <w:szCs w:val="20"/>
        </w:rPr>
      </w:pPr>
      <w:r w:rsidRPr="00C73972">
        <w:rPr>
          <w:sz w:val="20"/>
          <w:szCs w:val="20"/>
        </w:rPr>
        <w:lastRenderedPageBreak/>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mountain downhill,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Λεμπόνγκαν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r>
        <w:rPr>
          <w:b/>
          <w:color w:val="000000"/>
          <w:sz w:val="20"/>
          <w:szCs w:val="20"/>
          <w:lang w:val="en-US"/>
        </w:rPr>
        <w:t>Waterbom</w:t>
      </w:r>
      <w:r w:rsidRPr="0035637E">
        <w:rPr>
          <w:b/>
          <w:color w:val="000000"/>
          <w:sz w:val="20"/>
          <w:szCs w:val="20"/>
          <w:lang w:val="en-US"/>
        </w:rPr>
        <w:t>, Bali Marine Safari Park, Bali Zoo</w:t>
      </w:r>
    </w:p>
    <w:p w14:paraId="0B24E463" w14:textId="77777777" w:rsidR="00BC1FB2" w:rsidRDefault="00BC1FB2" w:rsidP="00BC1FB2">
      <w:pPr>
        <w:shd w:val="clear" w:color="auto" w:fill="EEECE1" w:themeFill="background2"/>
        <w:jc w:val="both"/>
        <w:rPr>
          <w:b/>
          <w:color w:val="000000"/>
          <w:sz w:val="20"/>
          <w:szCs w:val="20"/>
          <w:lang w:val="en-US"/>
        </w:rPr>
      </w:pPr>
    </w:p>
    <w:p w14:paraId="13255473" w14:textId="77777777" w:rsidR="00BC1FB2" w:rsidRDefault="00BC1FB2" w:rsidP="00BC1FB2">
      <w:pPr>
        <w:pStyle w:val="NoSpacing"/>
        <w:shd w:val="clear" w:color="auto" w:fill="EEECE1" w:themeFill="background2"/>
        <w:rPr>
          <w:b/>
          <w:color w:val="FF0000"/>
        </w:rPr>
      </w:pPr>
      <w:r w:rsidRPr="00DF46CD">
        <w:rPr>
          <w:b/>
          <w:color w:val="FF0000"/>
        </w:rPr>
        <w:t>Όροι &amp; Προϋποθέσεις</w:t>
      </w:r>
    </w:p>
    <w:p w14:paraId="1A258D55"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149918DD" w:rsidR="008349D0" w:rsidRPr="000E79EB" w:rsidRDefault="005A56F5" w:rsidP="008349D0">
      <w:pPr>
        <w:shd w:val="clear" w:color="auto" w:fill="F2DBDB"/>
        <w:jc w:val="both"/>
        <w:rPr>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είσοδό σας στην Ταϊλάνδη (Μπανγκόκ)</w:t>
      </w:r>
      <w:r w:rsidRPr="000E79EB">
        <w:rPr>
          <w:rFonts w:ascii="Calibri" w:eastAsia="Calibri" w:hAnsi="Calibri" w:cs="Calibri"/>
          <w:sz w:val="20"/>
          <w:szCs w:val="20"/>
        </w:rPr>
        <w:t xml:space="preserve">. </w:t>
      </w:r>
      <w:r w:rsidR="008349D0">
        <w:rPr>
          <w:rFonts w:ascii="Calibri" w:eastAsia="Calibri" w:hAnsi="Calibri" w:cs="Calibri"/>
          <w:sz w:val="20"/>
          <w:szCs w:val="20"/>
        </w:rPr>
        <w:t>Χ</w:t>
      </w:r>
      <w:r w:rsidR="008349D0" w:rsidRPr="000E79EB">
        <w:rPr>
          <w:rFonts w:ascii="Calibri" w:eastAsia="Calibri" w:hAnsi="Calibri" w:cs="Calibri"/>
          <w:sz w:val="20"/>
          <w:szCs w:val="20"/>
        </w:rPr>
        <w:t>ρειάζ</w:t>
      </w:r>
      <w:r w:rsidR="008349D0">
        <w:rPr>
          <w:rFonts w:ascii="Calibri" w:eastAsia="Calibri" w:hAnsi="Calibri" w:cs="Calibri"/>
          <w:sz w:val="20"/>
          <w:szCs w:val="20"/>
        </w:rPr>
        <w:t xml:space="preserve">εται </w:t>
      </w:r>
      <w:r>
        <w:rPr>
          <w:rFonts w:ascii="Calibri" w:eastAsia="Calibri" w:hAnsi="Calibri" w:cs="Calibri"/>
          <w:sz w:val="20"/>
          <w:szCs w:val="20"/>
        </w:rPr>
        <w:t xml:space="preserve">όμως </w:t>
      </w:r>
      <w:r w:rsidR="008349D0">
        <w:rPr>
          <w:rFonts w:ascii="Calibri" w:eastAsia="Calibri" w:hAnsi="Calibri" w:cs="Calibri"/>
          <w:sz w:val="20"/>
          <w:szCs w:val="20"/>
        </w:rPr>
        <w:t>βίζα για το ταξίδι σας στην Ινδονησία (Μπαλί), με κόστος 500.000 Ρουπίες (περίπου 32 €) και πληρώνεται στο αεροδρόμιο κατά την άφιξη. Τ</w:t>
      </w:r>
      <w:r w:rsidR="008349D0" w:rsidRPr="000E79EB">
        <w:rPr>
          <w:rFonts w:ascii="Calibri" w:eastAsia="Calibri" w:hAnsi="Calibri" w:cs="Calibri"/>
          <w:sz w:val="20"/>
          <w:szCs w:val="20"/>
        </w:rPr>
        <w:t>ο διαβατήρι</w:t>
      </w:r>
      <w:r w:rsidR="008349D0">
        <w:rPr>
          <w:rFonts w:ascii="Calibri" w:eastAsia="Calibri" w:hAnsi="Calibri" w:cs="Calibri"/>
          <w:sz w:val="20"/>
          <w:szCs w:val="20"/>
        </w:rPr>
        <w:t>ό</w:t>
      </w:r>
      <w:r w:rsidR="008349D0" w:rsidRPr="000E79EB">
        <w:rPr>
          <w:rFonts w:ascii="Calibri" w:eastAsia="Calibri" w:hAnsi="Calibri" w:cs="Calibri"/>
          <w:sz w:val="20"/>
          <w:szCs w:val="20"/>
        </w:rPr>
        <w:t xml:space="preserve"> σας </w:t>
      </w:r>
      <w:r w:rsidR="008349D0">
        <w:rPr>
          <w:rFonts w:ascii="Calibri" w:eastAsia="Calibri" w:hAnsi="Calibri" w:cs="Calibri"/>
          <w:sz w:val="20"/>
          <w:szCs w:val="20"/>
        </w:rPr>
        <w:t xml:space="preserve">δεν θα πρέπει </w:t>
      </w:r>
      <w:r w:rsidR="008349D0" w:rsidRPr="000E79EB">
        <w:rPr>
          <w:rFonts w:ascii="Calibri" w:eastAsia="Calibri" w:hAnsi="Calibri" w:cs="Calibri"/>
          <w:sz w:val="20"/>
          <w:szCs w:val="20"/>
        </w:rPr>
        <w:t xml:space="preserve">να </w:t>
      </w:r>
      <w:r w:rsidR="008349D0">
        <w:rPr>
          <w:rFonts w:ascii="Calibri" w:eastAsia="Calibri" w:hAnsi="Calibri" w:cs="Calibri"/>
          <w:sz w:val="20"/>
          <w:szCs w:val="20"/>
        </w:rPr>
        <w:t xml:space="preserve">λήγει εντός 6 μηνών από την ημέρα </w:t>
      </w:r>
      <w:r w:rsidR="008349D0" w:rsidRPr="000E79EB">
        <w:rPr>
          <w:rFonts w:ascii="Calibri" w:eastAsia="Calibri" w:hAnsi="Calibri" w:cs="Calibri"/>
          <w:sz w:val="20"/>
          <w:szCs w:val="20"/>
        </w:rPr>
        <w:t xml:space="preserve">άφιξης </w:t>
      </w:r>
      <w:r w:rsidR="008349D0">
        <w:rPr>
          <w:rFonts w:ascii="Calibri" w:eastAsia="Calibri" w:hAnsi="Calibri" w:cs="Calibri"/>
          <w:sz w:val="20"/>
          <w:szCs w:val="20"/>
        </w:rPr>
        <w:t>στους προορισμούς</w:t>
      </w:r>
      <w:r w:rsidR="008349D0"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8349D0">
        <w:rPr>
          <w:rFonts w:ascii="Calibri" w:eastAsia="Calibri" w:hAnsi="Calibri" w:cs="Calibri"/>
          <w:sz w:val="20"/>
          <w:szCs w:val="20"/>
        </w:rPr>
        <w:t>πώσεων και εισόδου στους συγκεκριμένους προορισμούς</w:t>
      </w:r>
      <w:r w:rsidR="008349D0"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3B508F56" w14:textId="77777777"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629A7EA8"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χαρακτηρίζεται από σχετικά παρόμοιο ετήσιο κλίμα. Η χώρα έχει δύο καιρικές περιόδους – τη ξηρή</w:t>
      </w:r>
      <w:r w:rsidR="005A56F5">
        <w:rPr>
          <w:sz w:val="20"/>
          <w:szCs w:val="20"/>
        </w:rPr>
        <w:t xml:space="preserve"> </w:t>
      </w:r>
      <w:r w:rsidRPr="000E79EB">
        <w:rPr>
          <w:sz w:val="20"/>
          <w:szCs w:val="20"/>
        </w:rPr>
        <w:t>(μεταξύ Μαΐου και Οκτωβρίου) και την υγρή (μεταξύ Νοεμβρίου και Απριλίου)</w:t>
      </w:r>
      <w:r w:rsidR="005A56F5">
        <w:rPr>
          <w:sz w:val="20"/>
          <w:szCs w:val="20"/>
        </w:rPr>
        <w:t>. Το καλοκαίρι είναι η καλύτερη περίοδος για επίσκεψη</w:t>
      </w:r>
      <w:r w:rsidRPr="000E79EB">
        <w:rPr>
          <w:sz w:val="20"/>
          <w:szCs w:val="20"/>
        </w:rPr>
        <w:t xml:space="preserve">. </w:t>
      </w:r>
    </w:p>
    <w:p w14:paraId="29D77D22" w14:textId="77777777" w:rsidR="005A56F5" w:rsidRDefault="005A56F5" w:rsidP="005A56F5">
      <w:pPr>
        <w:pStyle w:val="NoSpacing"/>
        <w:shd w:val="clear" w:color="auto" w:fill="F2DBDB" w:themeFill="accent2" w:themeFillTint="33"/>
        <w:jc w:val="both"/>
      </w:pPr>
      <w:r>
        <w:rPr>
          <w:sz w:val="20"/>
          <w:szCs w:val="20"/>
          <w:lang w:eastAsia="el-GR"/>
        </w:rPr>
        <w:t xml:space="preserve">Η </w:t>
      </w:r>
      <w:r w:rsidRPr="005A56F5">
        <w:rPr>
          <w:b/>
          <w:bCs/>
          <w:sz w:val="20"/>
          <w:szCs w:val="20"/>
          <w:lang w:eastAsia="el-GR"/>
        </w:rPr>
        <w:t>Ταϊλάνδη</w:t>
      </w:r>
      <w:r>
        <w:rPr>
          <w:sz w:val="20"/>
          <w:szCs w:val="20"/>
          <w:lang w:eastAsia="el-GR"/>
        </w:rPr>
        <w:t xml:space="preserve"> </w:t>
      </w:r>
      <w:r w:rsidRPr="008C3283">
        <w:rPr>
          <w:sz w:val="20"/>
          <w:szCs w:val="20"/>
          <w:lang w:eastAsia="el-GR"/>
        </w:rPr>
        <w:t>χαρακτηρίζεται από τροπικό κλίμα. Η χώρα έχει δύο καιρικές περιόδους - τη</w:t>
      </w:r>
      <w:r>
        <w:rPr>
          <w:sz w:val="20"/>
          <w:szCs w:val="20"/>
          <w:lang w:eastAsia="el-GR"/>
        </w:rPr>
        <w:t>ν υγρή περίοδο (μεταξύ Μαΐου-</w:t>
      </w:r>
      <w:r w:rsidRPr="008C3283">
        <w:rPr>
          <w:sz w:val="20"/>
          <w:szCs w:val="20"/>
          <w:lang w:eastAsia="el-GR"/>
        </w:rPr>
        <w:t>Οκτωβρίου) και την ξηρ</w:t>
      </w:r>
      <w:r>
        <w:rPr>
          <w:sz w:val="20"/>
          <w:szCs w:val="20"/>
          <w:lang w:eastAsia="el-GR"/>
        </w:rPr>
        <w:t xml:space="preserve">ή περίοδο (μεταξύ Νοεμβρίου-Απριλίου) </w:t>
      </w:r>
      <w:r w:rsidRPr="008C3283">
        <w:rPr>
          <w:sz w:val="20"/>
          <w:szCs w:val="20"/>
          <w:lang w:eastAsia="el-GR"/>
        </w:rPr>
        <w:t>και δεν παρατηρούνται ακρότητες σε θερ</w:t>
      </w:r>
      <w:r>
        <w:rPr>
          <w:sz w:val="20"/>
          <w:szCs w:val="20"/>
          <w:lang w:eastAsia="el-GR"/>
        </w:rPr>
        <w:t xml:space="preserve">μοκρασίες μεταξύ καλοκαιριού και </w:t>
      </w:r>
      <w:r w:rsidRPr="008C3283">
        <w:rPr>
          <w:sz w:val="20"/>
          <w:szCs w:val="20"/>
          <w:lang w:eastAsia="el-GR"/>
        </w:rPr>
        <w:t>χειμώνα. </w:t>
      </w:r>
    </w:p>
    <w:p w14:paraId="3BE3B91B" w14:textId="77777777" w:rsidR="00BC1FB2" w:rsidRPr="00BC1FB2" w:rsidRDefault="00BC1FB2" w:rsidP="00BC1FB2">
      <w:pPr>
        <w:pStyle w:val="NoSpacing"/>
        <w:shd w:val="clear" w:color="auto" w:fill="F2DBDB"/>
        <w:jc w:val="both"/>
        <w:rPr>
          <w:b/>
          <w:bCs/>
          <w:color w:val="FF0000"/>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2054D7DD" w14:textId="77777777" w:rsidR="005A56F5" w:rsidRPr="005A56F5" w:rsidRDefault="005A56F5" w:rsidP="00730852">
      <w:pPr>
        <w:pStyle w:val="NoSpacing"/>
        <w:shd w:val="clear" w:color="auto" w:fill="F2DBDB" w:themeFill="accent2" w:themeFillTint="33"/>
        <w:jc w:val="both"/>
        <w:rPr>
          <w:rStyle w:val="Strong"/>
          <w:color w:val="FF0000"/>
          <w:sz w:val="12"/>
          <w:szCs w:val="12"/>
        </w:rPr>
      </w:pPr>
    </w:p>
    <w:p w14:paraId="6DF63723" w14:textId="233AC2EE"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9AE3666" w14:textId="77777777"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7BAF3B72"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w:t>
      </w:r>
      <w:r w:rsidR="005A56F5">
        <w:rPr>
          <w:rStyle w:val="Strong"/>
          <w:b w:val="0"/>
          <w:bCs w:val="0"/>
          <w:color w:val="000000" w:themeColor="text1"/>
          <w:sz w:val="20"/>
          <w:szCs w:val="20"/>
        </w:rPr>
        <w:t>ΑΝΓΚΟΚ-ΜΠ</w:t>
      </w:r>
      <w:r>
        <w:rPr>
          <w:rStyle w:val="Strong"/>
          <w:b w:val="0"/>
          <w:bCs w:val="0"/>
          <w:color w:val="000000" w:themeColor="text1"/>
          <w:sz w:val="20"/>
          <w:szCs w:val="20"/>
        </w:rPr>
        <w:t>ΑΛΙ</w:t>
      </w:r>
      <w:r w:rsidR="00BC1FB2" w:rsidRPr="00BC1FB2">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r w:rsidR="00BC1FB2">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2ECA1487" w14:textId="1C6B73B3" w:rsidR="00730852" w:rsidRPr="00BC1FB2" w:rsidRDefault="00BC1FB2" w:rsidP="005A56F5">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730852" w:rsidRPr="00BC1FB2" w:rsidSect="00196CE9">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8212" w14:textId="77777777" w:rsidR="00196CE9" w:rsidRDefault="00196CE9" w:rsidP="002E0608">
      <w:r>
        <w:separator/>
      </w:r>
    </w:p>
  </w:endnote>
  <w:endnote w:type="continuationSeparator" w:id="0">
    <w:p w14:paraId="2C52C001" w14:textId="77777777" w:rsidR="00196CE9" w:rsidRDefault="00196CE9"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B98C" w14:textId="77777777" w:rsidR="00196CE9" w:rsidRDefault="00196CE9" w:rsidP="002E0608">
      <w:r>
        <w:separator/>
      </w:r>
    </w:p>
  </w:footnote>
  <w:footnote w:type="continuationSeparator" w:id="0">
    <w:p w14:paraId="18143C78" w14:textId="77777777" w:rsidR="00196CE9" w:rsidRDefault="00196CE9"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6D5C46"/>
    <w:multiLevelType w:val="hybridMultilevel"/>
    <w:tmpl w:val="5518D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7"/>
  </w:num>
  <w:num w:numId="9" w16cid:durableId="16974619">
    <w:abstractNumId w:val="3"/>
  </w:num>
  <w:num w:numId="10" w16cid:durableId="1852718699">
    <w:abstractNumId w:val="30"/>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1"/>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4"/>
  </w:num>
  <w:num w:numId="32" w16cid:durableId="1495684411">
    <w:abstractNumId w:val="35"/>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2"/>
  </w:num>
  <w:num w:numId="41" w16cid:durableId="5806497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3C07"/>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3337"/>
    <w:rsid w:val="000F7DFA"/>
    <w:rsid w:val="00102C26"/>
    <w:rsid w:val="00103232"/>
    <w:rsid w:val="00113286"/>
    <w:rsid w:val="0011339A"/>
    <w:rsid w:val="001143A5"/>
    <w:rsid w:val="0011688E"/>
    <w:rsid w:val="001264BA"/>
    <w:rsid w:val="00135ED9"/>
    <w:rsid w:val="001408A9"/>
    <w:rsid w:val="00146806"/>
    <w:rsid w:val="00151329"/>
    <w:rsid w:val="00153ECD"/>
    <w:rsid w:val="00154464"/>
    <w:rsid w:val="0018126F"/>
    <w:rsid w:val="00196CE9"/>
    <w:rsid w:val="001971D5"/>
    <w:rsid w:val="001A1136"/>
    <w:rsid w:val="001B29CF"/>
    <w:rsid w:val="001B3214"/>
    <w:rsid w:val="001D4704"/>
    <w:rsid w:val="001D580F"/>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41FC7"/>
    <w:rsid w:val="003502B0"/>
    <w:rsid w:val="00350D30"/>
    <w:rsid w:val="003532CD"/>
    <w:rsid w:val="00363B42"/>
    <w:rsid w:val="00365745"/>
    <w:rsid w:val="0037394E"/>
    <w:rsid w:val="00376EA3"/>
    <w:rsid w:val="003946EA"/>
    <w:rsid w:val="003A5464"/>
    <w:rsid w:val="003C5153"/>
    <w:rsid w:val="003C5D54"/>
    <w:rsid w:val="003E1939"/>
    <w:rsid w:val="003F0B78"/>
    <w:rsid w:val="003F6943"/>
    <w:rsid w:val="00407302"/>
    <w:rsid w:val="0041222D"/>
    <w:rsid w:val="00420D1A"/>
    <w:rsid w:val="00421431"/>
    <w:rsid w:val="00426D5D"/>
    <w:rsid w:val="00445FF1"/>
    <w:rsid w:val="004549B1"/>
    <w:rsid w:val="004634ED"/>
    <w:rsid w:val="0046453A"/>
    <w:rsid w:val="00496E6B"/>
    <w:rsid w:val="004A183F"/>
    <w:rsid w:val="004A3B2D"/>
    <w:rsid w:val="004A453D"/>
    <w:rsid w:val="004A7195"/>
    <w:rsid w:val="004B336B"/>
    <w:rsid w:val="004D0332"/>
    <w:rsid w:val="004D49F1"/>
    <w:rsid w:val="004D705D"/>
    <w:rsid w:val="004E0322"/>
    <w:rsid w:val="004E3950"/>
    <w:rsid w:val="004F509F"/>
    <w:rsid w:val="004F665B"/>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A56F5"/>
    <w:rsid w:val="005C3CC4"/>
    <w:rsid w:val="005C3E6F"/>
    <w:rsid w:val="005D3D4E"/>
    <w:rsid w:val="005E087E"/>
    <w:rsid w:val="005E5D04"/>
    <w:rsid w:val="005F0216"/>
    <w:rsid w:val="005F2E4D"/>
    <w:rsid w:val="005F48CE"/>
    <w:rsid w:val="005F643F"/>
    <w:rsid w:val="00607085"/>
    <w:rsid w:val="0060796E"/>
    <w:rsid w:val="00611DC9"/>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772F4"/>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18D3"/>
    <w:rsid w:val="00786391"/>
    <w:rsid w:val="007A1FE5"/>
    <w:rsid w:val="007A2CE6"/>
    <w:rsid w:val="007A6B44"/>
    <w:rsid w:val="007B279A"/>
    <w:rsid w:val="007B3A84"/>
    <w:rsid w:val="007B4413"/>
    <w:rsid w:val="007C417B"/>
    <w:rsid w:val="007D56C2"/>
    <w:rsid w:val="007D62F1"/>
    <w:rsid w:val="007E1B7D"/>
    <w:rsid w:val="007F01CE"/>
    <w:rsid w:val="00811AE8"/>
    <w:rsid w:val="00813154"/>
    <w:rsid w:val="00826E22"/>
    <w:rsid w:val="00834972"/>
    <w:rsid w:val="008349D0"/>
    <w:rsid w:val="00842028"/>
    <w:rsid w:val="00854659"/>
    <w:rsid w:val="008621AE"/>
    <w:rsid w:val="00873AA9"/>
    <w:rsid w:val="0089304B"/>
    <w:rsid w:val="008A2DFF"/>
    <w:rsid w:val="008A6A52"/>
    <w:rsid w:val="008B2A9E"/>
    <w:rsid w:val="008D1AB4"/>
    <w:rsid w:val="008D2103"/>
    <w:rsid w:val="008D6810"/>
    <w:rsid w:val="008E45E5"/>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62D5D"/>
    <w:rsid w:val="00967DD5"/>
    <w:rsid w:val="00971920"/>
    <w:rsid w:val="00992A2F"/>
    <w:rsid w:val="00995C57"/>
    <w:rsid w:val="009969DA"/>
    <w:rsid w:val="00996F75"/>
    <w:rsid w:val="009B09D6"/>
    <w:rsid w:val="009B66AF"/>
    <w:rsid w:val="009C01CB"/>
    <w:rsid w:val="009C1768"/>
    <w:rsid w:val="009C1DDB"/>
    <w:rsid w:val="009E06A5"/>
    <w:rsid w:val="00A04FB6"/>
    <w:rsid w:val="00A073BB"/>
    <w:rsid w:val="00A14F96"/>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40D1E"/>
    <w:rsid w:val="00B512A9"/>
    <w:rsid w:val="00B5559D"/>
    <w:rsid w:val="00B60AF4"/>
    <w:rsid w:val="00B64B96"/>
    <w:rsid w:val="00B7010F"/>
    <w:rsid w:val="00B74317"/>
    <w:rsid w:val="00B76FD4"/>
    <w:rsid w:val="00B93996"/>
    <w:rsid w:val="00B973FA"/>
    <w:rsid w:val="00B975A8"/>
    <w:rsid w:val="00BA06FB"/>
    <w:rsid w:val="00BB2803"/>
    <w:rsid w:val="00BB35C8"/>
    <w:rsid w:val="00BB510C"/>
    <w:rsid w:val="00BB752F"/>
    <w:rsid w:val="00BC1FB2"/>
    <w:rsid w:val="00BC5D67"/>
    <w:rsid w:val="00BD44CC"/>
    <w:rsid w:val="00BD4D30"/>
    <w:rsid w:val="00BD5529"/>
    <w:rsid w:val="00BF1AEA"/>
    <w:rsid w:val="00C00EB9"/>
    <w:rsid w:val="00C10534"/>
    <w:rsid w:val="00C12B1A"/>
    <w:rsid w:val="00C459F2"/>
    <w:rsid w:val="00C51E44"/>
    <w:rsid w:val="00C54752"/>
    <w:rsid w:val="00C57921"/>
    <w:rsid w:val="00C60E66"/>
    <w:rsid w:val="00C656DC"/>
    <w:rsid w:val="00C73836"/>
    <w:rsid w:val="00C84D54"/>
    <w:rsid w:val="00C85621"/>
    <w:rsid w:val="00C92F28"/>
    <w:rsid w:val="00C97F62"/>
    <w:rsid w:val="00CB73B1"/>
    <w:rsid w:val="00CC2934"/>
    <w:rsid w:val="00CC4E7B"/>
    <w:rsid w:val="00CE38A1"/>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0A5C"/>
    <w:rsid w:val="00DE1211"/>
    <w:rsid w:val="00DF46CD"/>
    <w:rsid w:val="00DF786B"/>
    <w:rsid w:val="00E02840"/>
    <w:rsid w:val="00E06CD8"/>
    <w:rsid w:val="00E15E62"/>
    <w:rsid w:val="00E162D1"/>
    <w:rsid w:val="00E171F2"/>
    <w:rsid w:val="00E17F90"/>
    <w:rsid w:val="00E22458"/>
    <w:rsid w:val="00E37C3D"/>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1E4"/>
    <w:rsid w:val="00F57A64"/>
    <w:rsid w:val="00F7276F"/>
    <w:rsid w:val="00F80A30"/>
    <w:rsid w:val="00F84EBE"/>
    <w:rsid w:val="00F92C82"/>
    <w:rsid w:val="00F951BA"/>
    <w:rsid w:val="00FA1B95"/>
    <w:rsid w:val="00FC0475"/>
    <w:rsid w:val="00FC47E4"/>
    <w:rsid w:val="00FC61B5"/>
    <w:rsid w:val="00FC73A4"/>
    <w:rsid w:val="00FD5CF9"/>
    <w:rsid w:val="00FD7109"/>
    <w:rsid w:val="00FF00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 w:type="character" w:customStyle="1" w:styleId="Normal1">
    <w:name w:val="Normal1"/>
    <w:basedOn w:val="DefaultParagraphFont"/>
    <w:rsid w:val="00B9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1288214">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3774</Words>
  <Characters>21516</Characters>
  <Application>Microsoft Office Word</Application>
  <DocSecurity>0</DocSecurity>
  <Lines>179</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16</cp:revision>
  <cp:lastPrinted>2020-01-29T11:12:00Z</cp:lastPrinted>
  <dcterms:created xsi:type="dcterms:W3CDTF">2024-02-12T18:12:00Z</dcterms:created>
  <dcterms:modified xsi:type="dcterms:W3CDTF">2024-02-13T16:11:00Z</dcterms:modified>
</cp:coreProperties>
</file>